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6157" w14:textId="77777777" w:rsidR="00196310" w:rsidRDefault="00196310" w:rsidP="00647648">
      <w:pPr>
        <w:spacing w:line="600" w:lineRule="exact"/>
        <w:ind w:leftChars="-177" w:left="-425" w:firstLine="482"/>
        <w:jc w:val="center"/>
        <w:rPr>
          <w:rFonts w:ascii="標楷體" w:eastAsia="標楷體" w:hAnsi="標楷體"/>
          <w:b/>
          <w:sz w:val="32"/>
          <w:szCs w:val="32"/>
        </w:rPr>
      </w:pPr>
      <w:r w:rsidRPr="00196310">
        <w:rPr>
          <w:rFonts w:ascii="標楷體" w:eastAsia="標楷體" w:hAnsi="標楷體" w:hint="eastAsia"/>
          <w:b/>
          <w:sz w:val="32"/>
          <w:szCs w:val="32"/>
        </w:rPr>
        <w:t>114新竹市預售屋定型化契約 AI 審核系統</w:t>
      </w:r>
    </w:p>
    <w:p w14:paraId="68A0031B" w14:textId="64B01AEA" w:rsidR="00647648" w:rsidRPr="00C844D8" w:rsidRDefault="00196310" w:rsidP="00647648">
      <w:pPr>
        <w:spacing w:line="600" w:lineRule="exact"/>
        <w:ind w:leftChars="-177" w:left="-425" w:firstLine="482"/>
        <w:jc w:val="center"/>
        <w:rPr>
          <w:rFonts w:ascii="標楷體" w:eastAsia="標楷體" w:hAnsi="標楷體"/>
          <w:b/>
          <w:sz w:val="32"/>
          <w:szCs w:val="32"/>
        </w:rPr>
      </w:pPr>
      <w:r w:rsidRPr="00196310">
        <w:rPr>
          <w:rFonts w:ascii="標楷體" w:eastAsia="標楷體" w:hAnsi="標楷體" w:hint="eastAsia"/>
          <w:b/>
          <w:sz w:val="32"/>
          <w:szCs w:val="32"/>
        </w:rPr>
        <w:t>推廣說明會</w:t>
      </w:r>
    </w:p>
    <w:p w14:paraId="4FAA0AAE" w14:textId="19256087" w:rsidR="00BD1735" w:rsidRPr="00C844D8" w:rsidRDefault="00647648" w:rsidP="005B29A0">
      <w:pPr>
        <w:widowControl/>
        <w:numPr>
          <w:ilvl w:val="0"/>
          <w:numId w:val="1"/>
        </w:numPr>
        <w:pBdr>
          <w:between w:val="nil"/>
        </w:pBdr>
        <w:spacing w:line="600" w:lineRule="exact"/>
        <w:outlineLvl w:val="0"/>
        <w:rPr>
          <w:rFonts w:ascii="標楷體" w:eastAsia="標楷體" w:hAnsi="標楷體"/>
          <w:b/>
          <w:bCs/>
          <w:sz w:val="28"/>
          <w:szCs w:val="28"/>
        </w:rPr>
      </w:pPr>
      <w:r w:rsidRPr="00C844D8">
        <w:rPr>
          <w:rFonts w:ascii="標楷體" w:eastAsia="標楷體" w:hAnsi="標楷體" w:hint="eastAsia"/>
          <w:b/>
          <w:bCs/>
          <w:sz w:val="28"/>
          <w:szCs w:val="28"/>
        </w:rPr>
        <w:t>辦理目的</w:t>
      </w:r>
    </w:p>
    <w:p w14:paraId="2D5C021A" w14:textId="35FAF585" w:rsidR="00474575" w:rsidRPr="00C844D8" w:rsidRDefault="00196310" w:rsidP="005B29A0">
      <w:pPr>
        <w:widowControl/>
        <w:spacing w:line="600" w:lineRule="exact"/>
        <w:ind w:firstLine="482"/>
        <w:jc w:val="both"/>
        <w:rPr>
          <w:rFonts w:ascii="標楷體" w:eastAsia="標楷體" w:hAnsi="標楷體"/>
          <w:sz w:val="28"/>
          <w:szCs w:val="28"/>
        </w:rPr>
      </w:pPr>
      <w:r w:rsidRPr="00196310">
        <w:rPr>
          <w:rFonts w:ascii="標楷體" w:eastAsia="標楷體" w:hAnsi="標楷體" w:hint="eastAsia"/>
          <w:sz w:val="28"/>
          <w:szCs w:val="28"/>
        </w:rPr>
        <w:t>為使業者深入瞭解「預售屋定型化契約 AI 審核系統」運作機制與應用效益，本次推廣說明會將詳細介紹系統如何運用人工智慧技術進行契約條文自動化判讀，協助業者於送件備查前自主檢視契約條款之法規符合性，以有效降低審查</w:t>
      </w:r>
      <w:proofErr w:type="gramStart"/>
      <w:r w:rsidRPr="00196310">
        <w:rPr>
          <w:rFonts w:ascii="標楷體" w:eastAsia="標楷體" w:hAnsi="標楷體" w:hint="eastAsia"/>
          <w:sz w:val="28"/>
          <w:szCs w:val="28"/>
        </w:rPr>
        <w:t>退件率並</w:t>
      </w:r>
      <w:proofErr w:type="gramEnd"/>
      <w:r w:rsidRPr="00196310">
        <w:rPr>
          <w:rFonts w:ascii="標楷體" w:eastAsia="標楷體" w:hAnsi="標楷體" w:hint="eastAsia"/>
          <w:sz w:val="28"/>
          <w:szCs w:val="28"/>
        </w:rPr>
        <w:t>縮短作業時程，同時提升契約品質與資訊透明度，</w:t>
      </w:r>
      <w:r w:rsidR="00A831E3">
        <w:rPr>
          <w:rFonts w:ascii="標楷體" w:eastAsia="標楷體" w:hAnsi="標楷體" w:hint="eastAsia"/>
          <w:sz w:val="28"/>
          <w:szCs w:val="28"/>
        </w:rPr>
        <w:t>並</w:t>
      </w:r>
      <w:r w:rsidRPr="00196310">
        <w:rPr>
          <w:rFonts w:ascii="標楷體" w:eastAsia="標楷體" w:hAnsi="標楷體" w:hint="eastAsia"/>
          <w:sz w:val="28"/>
          <w:szCs w:val="28"/>
        </w:rPr>
        <w:t>透過實機操作示範與雙向交流，使與會業者充分掌握系統核心功能、實務應用流程及後續技術支援機制，共同推動預售屋契約審查作業邁向智慧化與標準化</w:t>
      </w:r>
      <w:r w:rsidR="00BD1735" w:rsidRPr="00C844D8">
        <w:rPr>
          <w:rFonts w:ascii="標楷體" w:eastAsia="標楷體" w:hAnsi="標楷體" w:hint="eastAsia"/>
          <w:sz w:val="28"/>
          <w:szCs w:val="28"/>
        </w:rPr>
        <w:t>。</w:t>
      </w:r>
    </w:p>
    <w:p w14:paraId="2FBA57B9" w14:textId="6B35007E" w:rsidR="00647648" w:rsidRPr="00C844D8" w:rsidRDefault="00A84FC6" w:rsidP="005B29A0">
      <w:pPr>
        <w:widowControl/>
        <w:numPr>
          <w:ilvl w:val="0"/>
          <w:numId w:val="1"/>
        </w:numPr>
        <w:pBdr>
          <w:between w:val="nil"/>
        </w:pBdr>
        <w:spacing w:line="600" w:lineRule="exact"/>
        <w:outlineLvl w:val="0"/>
        <w:rPr>
          <w:rFonts w:ascii="標楷體" w:eastAsia="標楷體" w:hAnsi="標楷體"/>
          <w:b/>
          <w:bCs/>
          <w:sz w:val="28"/>
          <w:szCs w:val="28"/>
        </w:rPr>
      </w:pPr>
      <w:r w:rsidRPr="00C844D8">
        <w:rPr>
          <w:rFonts w:ascii="標楷體" w:eastAsia="標楷體" w:hAnsi="標楷體" w:hint="eastAsia"/>
          <w:b/>
          <w:bCs/>
          <w:sz w:val="28"/>
          <w:szCs w:val="28"/>
        </w:rPr>
        <w:t>課程</w:t>
      </w:r>
      <w:r w:rsidR="00647648" w:rsidRPr="00C844D8">
        <w:rPr>
          <w:rFonts w:ascii="標楷體" w:eastAsia="標楷體" w:hAnsi="標楷體" w:hint="eastAsia"/>
          <w:b/>
          <w:bCs/>
          <w:sz w:val="28"/>
          <w:szCs w:val="28"/>
        </w:rPr>
        <w:t>資訊</w:t>
      </w:r>
    </w:p>
    <w:p w14:paraId="44CC7324" w14:textId="7903283A" w:rsidR="00051B70" w:rsidRPr="00C844D8" w:rsidRDefault="00051B70" w:rsidP="005B29A0">
      <w:pPr>
        <w:pStyle w:val="a3"/>
        <w:widowControl/>
        <w:numPr>
          <w:ilvl w:val="0"/>
          <w:numId w:val="2"/>
        </w:numPr>
        <w:spacing w:line="600" w:lineRule="exact"/>
        <w:ind w:leftChars="100" w:left="1062" w:hanging="822"/>
        <w:jc w:val="both"/>
        <w:rPr>
          <w:rFonts w:ascii="標楷體" w:eastAsia="標楷體" w:hAnsi="標楷體"/>
          <w:sz w:val="28"/>
          <w:szCs w:val="28"/>
        </w:rPr>
      </w:pPr>
      <w:r w:rsidRPr="00C844D8">
        <w:rPr>
          <w:rFonts w:ascii="標楷體" w:eastAsia="標楷體" w:hAnsi="標楷體" w:hint="eastAsia"/>
          <w:sz w:val="28"/>
          <w:szCs w:val="28"/>
        </w:rPr>
        <w:t>時間：</w:t>
      </w:r>
    </w:p>
    <w:p w14:paraId="62D7719D" w14:textId="20B408F9" w:rsidR="00051B70" w:rsidRPr="00C844D8" w:rsidRDefault="00A84FC6" w:rsidP="005B29A0">
      <w:pPr>
        <w:pStyle w:val="a3"/>
        <w:widowControl/>
        <w:numPr>
          <w:ilvl w:val="0"/>
          <w:numId w:val="3"/>
        </w:numPr>
        <w:spacing w:line="600" w:lineRule="exact"/>
        <w:ind w:leftChars="0" w:left="1333" w:hanging="766"/>
        <w:jc w:val="both"/>
        <w:rPr>
          <w:rFonts w:ascii="標楷體" w:eastAsia="標楷體" w:hAnsi="標楷體"/>
          <w:sz w:val="28"/>
          <w:szCs w:val="28"/>
        </w:rPr>
      </w:pPr>
      <w:r w:rsidRPr="00C844D8">
        <w:rPr>
          <w:rFonts w:ascii="標楷體" w:eastAsia="標楷體" w:hAnsi="標楷體" w:hint="eastAsia"/>
          <w:sz w:val="28"/>
          <w:szCs w:val="28"/>
        </w:rPr>
        <w:t>第一</w:t>
      </w:r>
      <w:r w:rsidR="00051B70" w:rsidRPr="00C844D8">
        <w:rPr>
          <w:rFonts w:ascii="標楷體" w:eastAsia="標楷體" w:hAnsi="標楷體" w:hint="eastAsia"/>
          <w:sz w:val="28"/>
          <w:szCs w:val="28"/>
        </w:rPr>
        <w:t>場次</w:t>
      </w:r>
      <w:r w:rsidRPr="00C844D8">
        <w:rPr>
          <w:rFonts w:ascii="標楷體" w:eastAsia="標楷體" w:hAnsi="標楷體" w:hint="eastAsia"/>
          <w:sz w:val="28"/>
          <w:szCs w:val="28"/>
        </w:rPr>
        <w:t>：</w:t>
      </w:r>
      <w:r w:rsidR="00051B70" w:rsidRPr="00C844D8">
        <w:rPr>
          <w:rFonts w:ascii="標楷體" w:eastAsia="標楷體" w:hAnsi="標楷體" w:hint="eastAsia"/>
          <w:sz w:val="28"/>
          <w:szCs w:val="28"/>
        </w:rPr>
        <w:t>114年</w:t>
      </w:r>
      <w:r w:rsidR="00A831E3">
        <w:rPr>
          <w:rFonts w:ascii="標楷體" w:eastAsia="標楷體" w:hAnsi="標楷體" w:hint="eastAsia"/>
          <w:sz w:val="28"/>
          <w:szCs w:val="28"/>
        </w:rPr>
        <w:t>11</w:t>
      </w:r>
      <w:r w:rsidR="00051B70" w:rsidRPr="00C844D8">
        <w:rPr>
          <w:rFonts w:ascii="標楷體" w:eastAsia="標楷體" w:hAnsi="標楷體" w:hint="eastAsia"/>
          <w:sz w:val="28"/>
          <w:szCs w:val="28"/>
        </w:rPr>
        <w:t>月1</w:t>
      </w:r>
      <w:r w:rsidR="00A831E3">
        <w:rPr>
          <w:rFonts w:ascii="標楷體" w:eastAsia="標楷體" w:hAnsi="標楷體" w:hint="eastAsia"/>
          <w:sz w:val="28"/>
          <w:szCs w:val="28"/>
        </w:rPr>
        <w:t>8</w:t>
      </w:r>
      <w:r w:rsidR="00051B70" w:rsidRPr="00C844D8">
        <w:rPr>
          <w:rFonts w:ascii="標楷體" w:eastAsia="標楷體" w:hAnsi="標楷體" w:hint="eastAsia"/>
          <w:sz w:val="28"/>
          <w:szCs w:val="28"/>
        </w:rPr>
        <w:t>日</w:t>
      </w:r>
      <w:r w:rsidRPr="00C844D8">
        <w:rPr>
          <w:rFonts w:ascii="標楷體" w:eastAsia="標楷體" w:hAnsi="標楷體" w:hint="eastAsia"/>
          <w:sz w:val="28"/>
          <w:szCs w:val="28"/>
        </w:rPr>
        <w:t>(</w:t>
      </w:r>
      <w:r w:rsidR="00A831E3">
        <w:rPr>
          <w:rFonts w:ascii="標楷體" w:eastAsia="標楷體" w:hAnsi="標楷體" w:hint="eastAsia"/>
          <w:sz w:val="28"/>
          <w:szCs w:val="28"/>
        </w:rPr>
        <w:t>二</w:t>
      </w:r>
      <w:r w:rsidRPr="00C844D8">
        <w:rPr>
          <w:rFonts w:ascii="標楷體" w:eastAsia="標楷體" w:hAnsi="標楷體" w:hint="eastAsia"/>
          <w:sz w:val="28"/>
          <w:szCs w:val="28"/>
        </w:rPr>
        <w:t>)，</w:t>
      </w:r>
      <w:r w:rsidR="00051B70" w:rsidRPr="00C844D8">
        <w:rPr>
          <w:rFonts w:ascii="標楷體" w:eastAsia="標楷體" w:hAnsi="標楷體" w:hint="eastAsia"/>
          <w:sz w:val="28"/>
          <w:szCs w:val="28"/>
        </w:rPr>
        <w:t>下午2時至</w:t>
      </w:r>
      <w:r w:rsidR="00A831E3">
        <w:rPr>
          <w:rFonts w:ascii="標楷體" w:eastAsia="標楷體" w:hAnsi="標楷體" w:hint="eastAsia"/>
          <w:sz w:val="28"/>
          <w:szCs w:val="28"/>
        </w:rPr>
        <w:t>4</w:t>
      </w:r>
      <w:r w:rsidR="00051B70" w:rsidRPr="00C844D8">
        <w:rPr>
          <w:rFonts w:ascii="標楷體" w:eastAsia="標楷體" w:hAnsi="標楷體" w:hint="eastAsia"/>
          <w:sz w:val="28"/>
          <w:szCs w:val="28"/>
        </w:rPr>
        <w:t>時</w:t>
      </w:r>
      <w:r w:rsidR="00B6495A" w:rsidRPr="00C844D8">
        <w:rPr>
          <w:rFonts w:ascii="標楷體" w:eastAsia="標楷體" w:hAnsi="標楷體" w:hint="eastAsia"/>
          <w:sz w:val="28"/>
          <w:szCs w:val="28"/>
        </w:rPr>
        <w:t>。</w:t>
      </w:r>
    </w:p>
    <w:p w14:paraId="7D46D2D0" w14:textId="273C5DEE" w:rsidR="00A84FC6" w:rsidRPr="00A831E3" w:rsidRDefault="00A84FC6" w:rsidP="005B29A0">
      <w:pPr>
        <w:pStyle w:val="a3"/>
        <w:widowControl/>
        <w:numPr>
          <w:ilvl w:val="0"/>
          <w:numId w:val="3"/>
        </w:numPr>
        <w:spacing w:line="600" w:lineRule="exact"/>
        <w:ind w:leftChars="0" w:left="1333" w:hanging="766"/>
        <w:jc w:val="both"/>
        <w:rPr>
          <w:rFonts w:ascii="標楷體" w:eastAsia="標楷體" w:hAnsi="標楷體"/>
          <w:sz w:val="28"/>
          <w:szCs w:val="28"/>
        </w:rPr>
      </w:pPr>
      <w:r w:rsidRPr="00C844D8">
        <w:rPr>
          <w:rFonts w:ascii="標楷體" w:eastAsia="標楷體" w:hAnsi="標楷體" w:hint="eastAsia"/>
          <w:sz w:val="28"/>
          <w:szCs w:val="28"/>
        </w:rPr>
        <w:t>第二</w:t>
      </w:r>
      <w:r w:rsidR="00051B70" w:rsidRPr="00C844D8">
        <w:rPr>
          <w:rFonts w:ascii="標楷體" w:eastAsia="標楷體" w:hAnsi="標楷體" w:hint="eastAsia"/>
          <w:sz w:val="28"/>
          <w:szCs w:val="28"/>
        </w:rPr>
        <w:t>場次</w:t>
      </w:r>
      <w:r w:rsidRPr="00C844D8">
        <w:rPr>
          <w:rFonts w:ascii="標楷體" w:eastAsia="標楷體" w:hAnsi="標楷體" w:hint="eastAsia"/>
          <w:sz w:val="28"/>
          <w:szCs w:val="28"/>
        </w:rPr>
        <w:t>：</w:t>
      </w:r>
      <w:r w:rsidR="00051B70" w:rsidRPr="00C844D8">
        <w:rPr>
          <w:rFonts w:ascii="標楷體" w:eastAsia="標楷體" w:hAnsi="標楷體" w:hint="eastAsia"/>
          <w:sz w:val="28"/>
          <w:szCs w:val="28"/>
        </w:rPr>
        <w:t>114年</w:t>
      </w:r>
      <w:r w:rsidR="00A831E3">
        <w:rPr>
          <w:rFonts w:ascii="標楷體" w:eastAsia="標楷體" w:hAnsi="標楷體" w:hint="eastAsia"/>
          <w:sz w:val="28"/>
          <w:szCs w:val="28"/>
        </w:rPr>
        <w:t>11</w:t>
      </w:r>
      <w:r w:rsidR="00051B70" w:rsidRPr="00C844D8">
        <w:rPr>
          <w:rFonts w:ascii="標楷體" w:eastAsia="標楷體" w:hAnsi="標楷體" w:hint="eastAsia"/>
          <w:sz w:val="28"/>
          <w:szCs w:val="28"/>
        </w:rPr>
        <w:t>月</w:t>
      </w:r>
      <w:r w:rsidR="00A831E3">
        <w:rPr>
          <w:rFonts w:ascii="標楷體" w:eastAsia="標楷體" w:hAnsi="標楷體" w:hint="eastAsia"/>
          <w:sz w:val="28"/>
          <w:szCs w:val="28"/>
        </w:rPr>
        <w:t>24</w:t>
      </w:r>
      <w:r w:rsidR="00051B70" w:rsidRPr="00C844D8">
        <w:rPr>
          <w:rFonts w:ascii="標楷體" w:eastAsia="標楷體" w:hAnsi="標楷體" w:hint="eastAsia"/>
          <w:sz w:val="28"/>
          <w:szCs w:val="28"/>
        </w:rPr>
        <w:t>日</w:t>
      </w:r>
      <w:r w:rsidRPr="00C844D8">
        <w:rPr>
          <w:rFonts w:ascii="標楷體" w:eastAsia="標楷體" w:hAnsi="標楷體" w:hint="eastAsia"/>
          <w:sz w:val="28"/>
          <w:szCs w:val="28"/>
        </w:rPr>
        <w:t>(</w:t>
      </w:r>
      <w:proofErr w:type="gramStart"/>
      <w:r w:rsidR="00A831E3">
        <w:rPr>
          <w:rFonts w:ascii="標楷體" w:eastAsia="標楷體" w:hAnsi="標楷體" w:hint="eastAsia"/>
          <w:sz w:val="28"/>
          <w:szCs w:val="28"/>
        </w:rPr>
        <w:t>一</w:t>
      </w:r>
      <w:proofErr w:type="gramEnd"/>
      <w:r w:rsidRPr="00C844D8">
        <w:rPr>
          <w:rFonts w:ascii="標楷體" w:eastAsia="標楷體" w:hAnsi="標楷體" w:hint="eastAsia"/>
          <w:sz w:val="28"/>
          <w:szCs w:val="28"/>
        </w:rPr>
        <w:t>)，</w:t>
      </w:r>
      <w:r w:rsidR="00051B70" w:rsidRPr="00C844D8">
        <w:rPr>
          <w:rFonts w:ascii="標楷體" w:eastAsia="標楷體" w:hAnsi="標楷體" w:hint="eastAsia"/>
          <w:sz w:val="28"/>
          <w:szCs w:val="28"/>
        </w:rPr>
        <w:t>下午2時至</w:t>
      </w:r>
      <w:r w:rsidR="00A831E3">
        <w:rPr>
          <w:rFonts w:ascii="標楷體" w:eastAsia="標楷體" w:hAnsi="標楷體" w:hint="eastAsia"/>
          <w:sz w:val="28"/>
          <w:szCs w:val="28"/>
        </w:rPr>
        <w:t>4</w:t>
      </w:r>
      <w:r w:rsidR="00051B70" w:rsidRPr="00C844D8">
        <w:rPr>
          <w:rFonts w:ascii="標楷體" w:eastAsia="標楷體" w:hAnsi="標楷體" w:hint="eastAsia"/>
          <w:sz w:val="28"/>
          <w:szCs w:val="28"/>
        </w:rPr>
        <w:t>時</w:t>
      </w:r>
      <w:r w:rsidR="00B6495A" w:rsidRPr="00C844D8">
        <w:rPr>
          <w:rFonts w:ascii="標楷體" w:eastAsia="標楷體" w:hAnsi="標楷體" w:hint="eastAsia"/>
          <w:sz w:val="28"/>
          <w:szCs w:val="28"/>
        </w:rPr>
        <w:t>。</w:t>
      </w:r>
    </w:p>
    <w:p w14:paraId="05AF099E" w14:textId="48746D5D" w:rsidR="00051B70" w:rsidRPr="00C844D8" w:rsidRDefault="00051B70" w:rsidP="005B29A0">
      <w:pPr>
        <w:pStyle w:val="a3"/>
        <w:widowControl/>
        <w:numPr>
          <w:ilvl w:val="0"/>
          <w:numId w:val="2"/>
        </w:numPr>
        <w:spacing w:line="600" w:lineRule="exact"/>
        <w:ind w:leftChars="100" w:left="1062" w:hanging="822"/>
        <w:jc w:val="both"/>
        <w:rPr>
          <w:rFonts w:ascii="標楷體" w:eastAsia="標楷體" w:hAnsi="標楷體"/>
          <w:sz w:val="28"/>
          <w:szCs w:val="28"/>
        </w:rPr>
      </w:pPr>
      <w:r w:rsidRPr="00C844D8">
        <w:rPr>
          <w:rFonts w:ascii="標楷體" w:eastAsia="標楷體" w:hAnsi="標楷體" w:hint="eastAsia"/>
          <w:sz w:val="28"/>
          <w:szCs w:val="28"/>
        </w:rPr>
        <w:t>地點：</w:t>
      </w:r>
      <w:r w:rsidR="00BB08FD" w:rsidRPr="00BB08FD">
        <w:rPr>
          <w:rFonts w:ascii="標楷體" w:eastAsia="標楷體" w:hAnsi="標楷體" w:hint="eastAsia"/>
          <w:sz w:val="28"/>
          <w:szCs w:val="28"/>
        </w:rPr>
        <w:t>新竹市政府稅務局 7 樓視聽教室(新竹市東區中央路 112 號)</w:t>
      </w:r>
      <w:r w:rsidR="00B6495A" w:rsidRPr="00C844D8">
        <w:rPr>
          <w:rFonts w:ascii="標楷體" w:eastAsia="標楷體" w:hAnsi="標楷體" w:hint="eastAsia"/>
          <w:sz w:val="28"/>
          <w:szCs w:val="28"/>
        </w:rPr>
        <w:t>。</w:t>
      </w:r>
    </w:p>
    <w:p w14:paraId="21730934" w14:textId="14C83F4C" w:rsidR="00B6495A" w:rsidRDefault="00B6495A" w:rsidP="005B29A0">
      <w:pPr>
        <w:pStyle w:val="a3"/>
        <w:widowControl/>
        <w:numPr>
          <w:ilvl w:val="0"/>
          <w:numId w:val="2"/>
        </w:numPr>
        <w:spacing w:line="600" w:lineRule="exact"/>
        <w:ind w:leftChars="100" w:left="1062" w:hanging="822"/>
        <w:jc w:val="both"/>
        <w:rPr>
          <w:rFonts w:ascii="標楷體" w:eastAsia="標楷體" w:hAnsi="標楷體"/>
          <w:sz w:val="28"/>
          <w:szCs w:val="28"/>
        </w:rPr>
      </w:pPr>
      <w:r w:rsidRPr="00C844D8">
        <w:rPr>
          <w:rFonts w:ascii="標楷體" w:eastAsia="標楷體" w:hAnsi="標楷體" w:hint="eastAsia"/>
          <w:sz w:val="28"/>
          <w:szCs w:val="28"/>
        </w:rPr>
        <w:t>聯絡窗口：</w:t>
      </w:r>
      <w:r w:rsidRPr="00BB08FD">
        <w:rPr>
          <w:rFonts w:ascii="標楷體" w:eastAsia="標楷體" w:hAnsi="標楷體" w:hint="eastAsia"/>
          <w:sz w:val="28"/>
          <w:szCs w:val="28"/>
        </w:rPr>
        <w:t xml:space="preserve"> (04) 2451-6669 </w:t>
      </w:r>
      <w:r w:rsidR="00BB08FD">
        <w:rPr>
          <w:rFonts w:ascii="標楷體" w:eastAsia="標楷體" w:hAnsi="標楷體" w:hint="eastAsia"/>
          <w:sz w:val="28"/>
          <w:szCs w:val="28"/>
        </w:rPr>
        <w:t>#</w:t>
      </w:r>
      <w:r w:rsidRPr="00BB08FD">
        <w:rPr>
          <w:rFonts w:ascii="標楷體" w:eastAsia="標楷體" w:hAnsi="標楷體" w:hint="eastAsia"/>
          <w:sz w:val="28"/>
          <w:szCs w:val="28"/>
        </w:rPr>
        <w:t>721</w:t>
      </w:r>
      <w:r w:rsidR="00BB08FD">
        <w:rPr>
          <w:rFonts w:ascii="標楷體" w:eastAsia="標楷體" w:hAnsi="標楷體" w:hint="eastAsia"/>
          <w:sz w:val="28"/>
          <w:szCs w:val="28"/>
        </w:rPr>
        <w:t>，</w:t>
      </w:r>
      <w:hyperlink r:id="rId7" w:history="1">
        <w:r w:rsidR="00BB08FD" w:rsidRPr="0027620C">
          <w:rPr>
            <w:rStyle w:val="aa"/>
            <w:rFonts w:ascii="標楷體" w:eastAsia="標楷體" w:hAnsi="標楷體" w:hint="eastAsia"/>
            <w:sz w:val="28"/>
            <w:szCs w:val="28"/>
          </w:rPr>
          <w:t>y</w:t>
        </w:r>
        <w:r w:rsidR="00BB08FD" w:rsidRPr="0027620C">
          <w:rPr>
            <w:rStyle w:val="aa"/>
            <w:rFonts w:ascii="標楷體" w:eastAsia="標楷體" w:hAnsi="標楷體"/>
            <w:sz w:val="28"/>
            <w:szCs w:val="28"/>
          </w:rPr>
          <w:t>iqisong@gis.tw</w:t>
        </w:r>
      </w:hyperlink>
      <w:r w:rsidR="00BB08FD">
        <w:rPr>
          <w:rFonts w:ascii="標楷體" w:eastAsia="標楷體" w:hAnsi="標楷體" w:hint="eastAsia"/>
          <w:sz w:val="28"/>
          <w:szCs w:val="28"/>
        </w:rPr>
        <w:t>，易圖科技股份有限公司宋小姐。</w:t>
      </w:r>
    </w:p>
    <w:p w14:paraId="61310E9D" w14:textId="7522B75C" w:rsidR="005B29A0" w:rsidRDefault="005B29A0" w:rsidP="005B29A0">
      <w:pPr>
        <w:pStyle w:val="a3"/>
        <w:widowControl/>
        <w:numPr>
          <w:ilvl w:val="0"/>
          <w:numId w:val="2"/>
        </w:numPr>
        <w:spacing w:line="600" w:lineRule="exact"/>
        <w:ind w:leftChars="100" w:left="1062" w:hanging="822"/>
        <w:jc w:val="both"/>
        <w:rPr>
          <w:rFonts w:ascii="標楷體" w:eastAsia="標楷體" w:hAnsi="標楷體"/>
          <w:sz w:val="28"/>
          <w:szCs w:val="28"/>
        </w:rPr>
      </w:pPr>
      <w:r>
        <w:rPr>
          <w:rFonts w:ascii="標楷體" w:eastAsia="標楷體" w:hAnsi="標楷體" w:hint="eastAsia"/>
          <w:sz w:val="28"/>
          <w:szCs w:val="28"/>
        </w:rPr>
        <w:t>提醒事項:</w:t>
      </w:r>
    </w:p>
    <w:p w14:paraId="5C1FC2D0" w14:textId="77777777" w:rsidR="005B29A0" w:rsidRPr="005B29A0" w:rsidRDefault="005B29A0" w:rsidP="005B29A0">
      <w:pPr>
        <w:pStyle w:val="a3"/>
        <w:widowControl/>
        <w:numPr>
          <w:ilvl w:val="0"/>
          <w:numId w:val="16"/>
        </w:numPr>
        <w:spacing w:line="600" w:lineRule="exact"/>
        <w:ind w:leftChars="0" w:left="1332" w:hanging="765"/>
        <w:jc w:val="both"/>
        <w:rPr>
          <w:rFonts w:ascii="標楷體" w:eastAsia="標楷體" w:hAnsi="標楷體"/>
          <w:sz w:val="28"/>
          <w:szCs w:val="28"/>
        </w:rPr>
      </w:pPr>
      <w:r w:rsidRPr="005B29A0">
        <w:rPr>
          <w:rFonts w:ascii="標楷體" w:eastAsia="標楷體" w:hAnsi="標楷體" w:hint="eastAsia"/>
          <w:sz w:val="28"/>
          <w:szCs w:val="28"/>
        </w:rPr>
        <w:t>本次活動採用電子講義，請參加人員自行下載使用，現場不提供紙本講義。</w:t>
      </w:r>
    </w:p>
    <w:p w14:paraId="690985EC" w14:textId="7B4EBD55" w:rsidR="00B6495A" w:rsidRPr="005B29A0" w:rsidRDefault="005B29A0" w:rsidP="00B6495A">
      <w:pPr>
        <w:pStyle w:val="a3"/>
        <w:widowControl/>
        <w:numPr>
          <w:ilvl w:val="0"/>
          <w:numId w:val="16"/>
        </w:numPr>
        <w:spacing w:line="600" w:lineRule="exact"/>
        <w:ind w:leftChars="0" w:left="1332" w:hanging="765"/>
        <w:jc w:val="both"/>
        <w:rPr>
          <w:rFonts w:ascii="標楷體" w:eastAsia="標楷體" w:hAnsi="標楷體"/>
          <w:sz w:val="28"/>
          <w:szCs w:val="28"/>
        </w:rPr>
      </w:pPr>
      <w:r w:rsidRPr="005B29A0">
        <w:rPr>
          <w:rFonts w:ascii="標楷體" w:eastAsia="標楷體" w:hAnsi="標楷體" w:hint="eastAsia"/>
          <w:sz w:val="28"/>
          <w:szCs w:val="28"/>
        </w:rPr>
        <w:t>現場未提供電腦設備，</w:t>
      </w:r>
      <w:proofErr w:type="gramStart"/>
      <w:r w:rsidRPr="005B29A0">
        <w:rPr>
          <w:rFonts w:ascii="標楷體" w:eastAsia="標楷體" w:hAnsi="標楷體" w:hint="eastAsia"/>
          <w:sz w:val="28"/>
          <w:szCs w:val="28"/>
        </w:rPr>
        <w:t>如需實機</w:t>
      </w:r>
      <w:proofErr w:type="gramEnd"/>
      <w:r w:rsidRPr="005B29A0">
        <w:rPr>
          <w:rFonts w:ascii="標楷體" w:eastAsia="標楷體" w:hAnsi="標楷體" w:hint="eastAsia"/>
          <w:sz w:val="28"/>
          <w:szCs w:val="28"/>
        </w:rPr>
        <w:t>操作，請自行攜帶筆記型電腦。</w:t>
      </w:r>
    </w:p>
    <w:p w14:paraId="5BAD59B5" w14:textId="7B9DE050" w:rsidR="009D3415" w:rsidRPr="00C844D8" w:rsidRDefault="00647648" w:rsidP="00B6495A">
      <w:pPr>
        <w:widowControl/>
        <w:numPr>
          <w:ilvl w:val="0"/>
          <w:numId w:val="1"/>
        </w:numPr>
        <w:pBdr>
          <w:between w:val="nil"/>
        </w:pBdr>
        <w:spacing w:line="360" w:lineRule="auto"/>
        <w:outlineLvl w:val="0"/>
        <w:rPr>
          <w:rFonts w:ascii="標楷體" w:eastAsia="標楷體" w:hAnsi="標楷體"/>
          <w:b/>
          <w:bCs/>
          <w:sz w:val="28"/>
          <w:szCs w:val="28"/>
        </w:rPr>
      </w:pPr>
      <w:r w:rsidRPr="00C844D8">
        <w:rPr>
          <w:rFonts w:ascii="標楷體" w:eastAsia="標楷體" w:hAnsi="標楷體" w:hint="eastAsia"/>
          <w:b/>
          <w:bCs/>
          <w:sz w:val="28"/>
          <w:szCs w:val="28"/>
        </w:rPr>
        <w:lastRenderedPageBreak/>
        <w:t>課程規劃</w:t>
      </w:r>
    </w:p>
    <w:tbl>
      <w:tblPr>
        <w:tblStyle w:val="a5"/>
        <w:tblW w:w="9918" w:type="dxa"/>
        <w:jc w:val="center"/>
        <w:tblLook w:val="04A0" w:firstRow="1" w:lastRow="0" w:firstColumn="1" w:lastColumn="0" w:noHBand="0" w:noVBand="1"/>
      </w:tblPr>
      <w:tblGrid>
        <w:gridCol w:w="1838"/>
        <w:gridCol w:w="2977"/>
        <w:gridCol w:w="5103"/>
      </w:tblGrid>
      <w:tr w:rsidR="00C844D8" w:rsidRPr="00C844D8" w14:paraId="642C119E" w14:textId="77777777" w:rsidTr="006E7C1F">
        <w:trPr>
          <w:trHeight w:val="411"/>
          <w:jc w:val="center"/>
        </w:trPr>
        <w:tc>
          <w:tcPr>
            <w:tcW w:w="1838" w:type="dxa"/>
            <w:shd w:val="clear" w:color="auto" w:fill="FFF2CC" w:themeFill="accent4" w:themeFillTint="33"/>
            <w:vAlign w:val="center"/>
          </w:tcPr>
          <w:p w14:paraId="1EE7C8FE" w14:textId="77777777" w:rsidR="00C756A0" w:rsidRPr="00C844D8" w:rsidRDefault="00C756A0" w:rsidP="005C34B4">
            <w:pPr>
              <w:widowControl/>
              <w:spacing w:line="360" w:lineRule="auto"/>
              <w:jc w:val="center"/>
              <w:outlineLvl w:val="0"/>
              <w:rPr>
                <w:rFonts w:ascii="標楷體" w:eastAsia="標楷體" w:hAnsi="標楷體"/>
                <w:b/>
                <w:bCs/>
                <w:sz w:val="28"/>
                <w:szCs w:val="28"/>
              </w:rPr>
            </w:pPr>
            <w:r w:rsidRPr="00C844D8">
              <w:rPr>
                <w:rFonts w:ascii="標楷體" w:eastAsia="標楷體" w:hAnsi="標楷體" w:hint="eastAsia"/>
                <w:sz w:val="28"/>
                <w:szCs w:val="28"/>
              </w:rPr>
              <w:t>時間</w:t>
            </w:r>
          </w:p>
        </w:tc>
        <w:tc>
          <w:tcPr>
            <w:tcW w:w="2977" w:type="dxa"/>
            <w:shd w:val="clear" w:color="auto" w:fill="FFF2CC" w:themeFill="accent4" w:themeFillTint="33"/>
            <w:vAlign w:val="center"/>
          </w:tcPr>
          <w:p w14:paraId="3D167E42" w14:textId="77777777" w:rsidR="00C756A0" w:rsidRPr="006E7C1F" w:rsidRDefault="00C756A0" w:rsidP="005C34B4">
            <w:pPr>
              <w:widowControl/>
              <w:spacing w:line="360" w:lineRule="auto"/>
              <w:jc w:val="center"/>
              <w:outlineLvl w:val="0"/>
              <w:rPr>
                <w:rFonts w:ascii="標楷體" w:eastAsia="標楷體" w:hAnsi="標楷體"/>
                <w:b/>
                <w:bCs/>
                <w:sz w:val="28"/>
                <w:szCs w:val="28"/>
              </w:rPr>
            </w:pPr>
            <w:r w:rsidRPr="006E7C1F">
              <w:rPr>
                <w:rFonts w:ascii="標楷體" w:eastAsia="標楷體" w:hAnsi="標楷體" w:hint="eastAsia"/>
                <w:sz w:val="28"/>
                <w:szCs w:val="28"/>
              </w:rPr>
              <w:t>課程主題</w:t>
            </w:r>
          </w:p>
        </w:tc>
        <w:tc>
          <w:tcPr>
            <w:tcW w:w="5103" w:type="dxa"/>
            <w:shd w:val="clear" w:color="auto" w:fill="FFF2CC" w:themeFill="accent4" w:themeFillTint="33"/>
            <w:vAlign w:val="center"/>
          </w:tcPr>
          <w:p w14:paraId="22F6767B" w14:textId="77777777" w:rsidR="00C756A0" w:rsidRPr="00C844D8" w:rsidRDefault="00C756A0" w:rsidP="005C34B4">
            <w:pPr>
              <w:widowControl/>
              <w:spacing w:line="360" w:lineRule="auto"/>
              <w:jc w:val="center"/>
              <w:outlineLvl w:val="0"/>
              <w:rPr>
                <w:rFonts w:ascii="標楷體" w:eastAsia="標楷體" w:hAnsi="標楷體"/>
                <w:b/>
                <w:bCs/>
                <w:sz w:val="28"/>
                <w:szCs w:val="28"/>
              </w:rPr>
            </w:pPr>
            <w:r w:rsidRPr="00C844D8">
              <w:rPr>
                <w:rFonts w:ascii="標楷體" w:eastAsia="標楷體" w:hAnsi="標楷體" w:hint="eastAsia"/>
                <w:sz w:val="28"/>
                <w:szCs w:val="28"/>
              </w:rPr>
              <w:t>內容摘要</w:t>
            </w:r>
          </w:p>
        </w:tc>
      </w:tr>
      <w:tr w:rsidR="00C844D8" w:rsidRPr="00C844D8" w14:paraId="396943A5" w14:textId="77777777" w:rsidTr="006E7C1F">
        <w:trPr>
          <w:trHeight w:val="567"/>
          <w:jc w:val="center"/>
        </w:trPr>
        <w:tc>
          <w:tcPr>
            <w:tcW w:w="1838" w:type="dxa"/>
            <w:shd w:val="clear" w:color="auto" w:fill="FFFFFF" w:themeFill="background1"/>
            <w:vAlign w:val="center"/>
          </w:tcPr>
          <w:p w14:paraId="2DC39CA8" w14:textId="77777777" w:rsidR="00C756A0" w:rsidRDefault="00C756A0" w:rsidP="005C34B4">
            <w:pPr>
              <w:widowControl/>
              <w:spacing w:line="360" w:lineRule="auto"/>
              <w:jc w:val="center"/>
              <w:rPr>
                <w:rFonts w:ascii="標楷體" w:eastAsia="標楷體" w:hAnsi="標楷體"/>
                <w:sz w:val="27"/>
                <w:szCs w:val="27"/>
              </w:rPr>
            </w:pPr>
            <w:r w:rsidRPr="00C844D8">
              <w:rPr>
                <w:rFonts w:ascii="標楷體" w:eastAsia="標楷體" w:hAnsi="標楷體" w:hint="eastAsia"/>
                <w:sz w:val="27"/>
                <w:szCs w:val="27"/>
              </w:rPr>
              <w:t>13:30-</w:t>
            </w:r>
            <w:r w:rsidRPr="00C844D8">
              <w:rPr>
                <w:rFonts w:ascii="標楷體" w:eastAsia="標楷體" w:hAnsi="標楷體"/>
                <w:sz w:val="27"/>
                <w:szCs w:val="27"/>
              </w:rPr>
              <w:t>1</w:t>
            </w:r>
            <w:r w:rsidRPr="00C844D8">
              <w:rPr>
                <w:rFonts w:ascii="標楷體" w:eastAsia="標楷體" w:hAnsi="標楷體" w:hint="eastAsia"/>
                <w:sz w:val="27"/>
                <w:szCs w:val="27"/>
              </w:rPr>
              <w:t>4:00</w:t>
            </w:r>
          </w:p>
          <w:p w14:paraId="09ACB870" w14:textId="37568048" w:rsidR="005B29A0" w:rsidRPr="00C844D8" w:rsidRDefault="005B29A0" w:rsidP="005C34B4">
            <w:pPr>
              <w:widowControl/>
              <w:spacing w:line="360" w:lineRule="auto"/>
              <w:jc w:val="center"/>
              <w:rPr>
                <w:rFonts w:ascii="標楷體" w:eastAsia="標楷體" w:hAnsi="標楷體"/>
                <w:sz w:val="27"/>
                <w:szCs w:val="27"/>
              </w:rPr>
            </w:pPr>
            <w:r>
              <w:rPr>
                <w:rFonts w:ascii="標楷體" w:eastAsia="標楷體" w:hAnsi="標楷體" w:hint="eastAsia"/>
                <w:sz w:val="27"/>
                <w:szCs w:val="27"/>
              </w:rPr>
              <w:t>(30分鐘)</w:t>
            </w:r>
          </w:p>
        </w:tc>
        <w:tc>
          <w:tcPr>
            <w:tcW w:w="8080" w:type="dxa"/>
            <w:gridSpan w:val="2"/>
            <w:shd w:val="clear" w:color="auto" w:fill="FFFFFF" w:themeFill="background1"/>
            <w:vAlign w:val="center"/>
          </w:tcPr>
          <w:p w14:paraId="422C5297" w14:textId="77777777" w:rsidR="00C756A0" w:rsidRPr="006E7C1F" w:rsidRDefault="00C756A0" w:rsidP="005C34B4">
            <w:pPr>
              <w:widowControl/>
              <w:spacing w:line="360" w:lineRule="auto"/>
              <w:jc w:val="center"/>
              <w:rPr>
                <w:rFonts w:ascii="標楷體" w:eastAsia="標楷體" w:hAnsi="標楷體"/>
                <w:sz w:val="27"/>
                <w:szCs w:val="27"/>
              </w:rPr>
            </w:pPr>
            <w:r w:rsidRPr="006E7C1F">
              <w:rPr>
                <w:rFonts w:ascii="標楷體" w:eastAsia="標楷體" w:hAnsi="標楷體" w:hint="eastAsia"/>
                <w:sz w:val="27"/>
                <w:szCs w:val="27"/>
              </w:rPr>
              <w:t>報到</w:t>
            </w:r>
          </w:p>
        </w:tc>
      </w:tr>
      <w:tr w:rsidR="00C844D8" w:rsidRPr="00C844D8" w14:paraId="1C5D3ADB" w14:textId="77777777" w:rsidTr="006E7C1F">
        <w:trPr>
          <w:trHeight w:val="567"/>
          <w:jc w:val="center"/>
        </w:trPr>
        <w:tc>
          <w:tcPr>
            <w:tcW w:w="1838" w:type="dxa"/>
            <w:vAlign w:val="center"/>
          </w:tcPr>
          <w:p w14:paraId="1654F426" w14:textId="2E431C31" w:rsidR="00C756A0" w:rsidRPr="00C844D8" w:rsidRDefault="00C756A0"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sidRPr="00C844D8">
              <w:rPr>
                <w:rFonts w:ascii="標楷體" w:eastAsia="標楷體" w:hAnsi="標楷體" w:hint="eastAsia"/>
                <w:sz w:val="27"/>
                <w:szCs w:val="27"/>
              </w:rPr>
              <w:t>4:00</w:t>
            </w:r>
            <w:r w:rsidRPr="00C844D8">
              <w:rPr>
                <w:rFonts w:ascii="標楷體" w:eastAsia="標楷體" w:hAnsi="標楷體"/>
                <w:sz w:val="27"/>
                <w:szCs w:val="27"/>
              </w:rPr>
              <w:t>–1</w:t>
            </w:r>
            <w:r w:rsidRPr="00C844D8">
              <w:rPr>
                <w:rFonts w:ascii="標楷體" w:eastAsia="標楷體" w:hAnsi="標楷體" w:hint="eastAsia"/>
                <w:sz w:val="27"/>
                <w:szCs w:val="27"/>
              </w:rPr>
              <w:t>4:</w:t>
            </w:r>
            <w:r w:rsidR="005B29A0">
              <w:rPr>
                <w:rFonts w:ascii="標楷體" w:eastAsia="標楷體" w:hAnsi="標楷體" w:hint="eastAsia"/>
                <w:sz w:val="27"/>
                <w:szCs w:val="27"/>
              </w:rPr>
              <w:t>10</w:t>
            </w:r>
          </w:p>
          <w:p w14:paraId="54271C29" w14:textId="433DDA21" w:rsidR="00C756A0" w:rsidRPr="00C844D8" w:rsidRDefault="00C756A0" w:rsidP="005C34B4">
            <w:pPr>
              <w:widowControl/>
              <w:spacing w:line="360" w:lineRule="auto"/>
              <w:jc w:val="center"/>
              <w:rPr>
                <w:rFonts w:ascii="標楷體" w:eastAsia="標楷體" w:hAnsi="標楷體"/>
                <w:sz w:val="27"/>
                <w:szCs w:val="27"/>
              </w:rPr>
            </w:pPr>
            <w:r w:rsidRPr="00C844D8">
              <w:rPr>
                <w:rFonts w:ascii="標楷體" w:eastAsia="標楷體" w:hAnsi="標楷體" w:hint="eastAsia"/>
                <w:sz w:val="27"/>
                <w:szCs w:val="27"/>
              </w:rPr>
              <w:t>(</w:t>
            </w:r>
            <w:r w:rsidR="005B29A0">
              <w:rPr>
                <w:rFonts w:ascii="標楷體" w:eastAsia="標楷體" w:hAnsi="標楷體" w:hint="eastAsia"/>
                <w:sz w:val="27"/>
                <w:szCs w:val="27"/>
              </w:rPr>
              <w:t>10</w:t>
            </w:r>
            <w:r w:rsidRPr="00C844D8">
              <w:rPr>
                <w:rFonts w:ascii="標楷體" w:eastAsia="標楷體" w:hAnsi="標楷體" w:hint="eastAsia"/>
                <w:sz w:val="27"/>
                <w:szCs w:val="27"/>
              </w:rPr>
              <w:t>分鐘)</w:t>
            </w:r>
          </w:p>
        </w:tc>
        <w:tc>
          <w:tcPr>
            <w:tcW w:w="8080" w:type="dxa"/>
            <w:gridSpan w:val="2"/>
            <w:vAlign w:val="center"/>
          </w:tcPr>
          <w:p w14:paraId="7B70403C" w14:textId="5B13D159" w:rsidR="00C756A0" w:rsidRPr="006E7C1F" w:rsidRDefault="00C756A0" w:rsidP="005C34B4">
            <w:pPr>
              <w:widowControl/>
              <w:spacing w:line="360" w:lineRule="auto"/>
              <w:jc w:val="center"/>
              <w:outlineLvl w:val="0"/>
              <w:rPr>
                <w:rFonts w:ascii="標楷體" w:eastAsia="標楷體" w:hAnsi="標楷體"/>
                <w:b/>
                <w:bCs/>
                <w:sz w:val="27"/>
                <w:szCs w:val="27"/>
              </w:rPr>
            </w:pPr>
            <w:r w:rsidRPr="006E7C1F">
              <w:rPr>
                <w:rFonts w:ascii="標楷體" w:eastAsia="標楷體" w:hAnsi="標楷體"/>
                <w:sz w:val="27"/>
                <w:szCs w:val="27"/>
              </w:rPr>
              <w:t>開場</w:t>
            </w:r>
            <w:r w:rsidRPr="006E7C1F">
              <w:rPr>
                <w:rFonts w:ascii="標楷體" w:eastAsia="標楷體" w:hAnsi="標楷體" w:hint="eastAsia"/>
                <w:sz w:val="27"/>
                <w:szCs w:val="27"/>
              </w:rPr>
              <w:t>致詞</w:t>
            </w:r>
          </w:p>
        </w:tc>
      </w:tr>
      <w:tr w:rsidR="00C844D8" w:rsidRPr="00C844D8" w14:paraId="391725BB" w14:textId="77777777" w:rsidTr="006E7C1F">
        <w:trPr>
          <w:trHeight w:val="567"/>
          <w:jc w:val="center"/>
        </w:trPr>
        <w:tc>
          <w:tcPr>
            <w:tcW w:w="1838" w:type="dxa"/>
            <w:vAlign w:val="center"/>
          </w:tcPr>
          <w:p w14:paraId="3FA79D2E" w14:textId="2FD67155" w:rsidR="00C756A0" w:rsidRPr="00C844D8" w:rsidRDefault="00C756A0"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sidRPr="00C844D8">
              <w:rPr>
                <w:rFonts w:ascii="標楷體" w:eastAsia="標楷體" w:hAnsi="標楷體" w:hint="eastAsia"/>
                <w:sz w:val="27"/>
                <w:szCs w:val="27"/>
              </w:rPr>
              <w:t>4:</w:t>
            </w:r>
            <w:r w:rsidR="005B29A0">
              <w:rPr>
                <w:rFonts w:ascii="標楷體" w:eastAsia="標楷體" w:hAnsi="標楷體" w:hint="eastAsia"/>
                <w:sz w:val="27"/>
                <w:szCs w:val="27"/>
              </w:rPr>
              <w:t>10</w:t>
            </w:r>
            <w:r w:rsidRPr="00C844D8">
              <w:rPr>
                <w:rFonts w:ascii="標楷體" w:eastAsia="標楷體" w:hAnsi="標楷體"/>
                <w:sz w:val="27"/>
                <w:szCs w:val="27"/>
              </w:rPr>
              <w:t>–1</w:t>
            </w:r>
            <w:r w:rsidRPr="00C844D8">
              <w:rPr>
                <w:rFonts w:ascii="標楷體" w:eastAsia="標楷體" w:hAnsi="標楷體" w:hint="eastAsia"/>
                <w:sz w:val="27"/>
                <w:szCs w:val="27"/>
              </w:rPr>
              <w:t>4</w:t>
            </w:r>
            <w:r w:rsidRPr="00C844D8">
              <w:rPr>
                <w:rFonts w:ascii="標楷體" w:eastAsia="標楷體" w:hAnsi="標楷體"/>
                <w:sz w:val="27"/>
                <w:szCs w:val="27"/>
              </w:rPr>
              <w:t>:</w:t>
            </w:r>
            <w:r w:rsidR="005B29A0">
              <w:rPr>
                <w:rFonts w:ascii="標楷體" w:eastAsia="標楷體" w:hAnsi="標楷體" w:hint="eastAsia"/>
                <w:sz w:val="27"/>
                <w:szCs w:val="27"/>
              </w:rPr>
              <w:t>30</w:t>
            </w:r>
          </w:p>
          <w:p w14:paraId="1C45BB57" w14:textId="4B05FBD9" w:rsidR="00C756A0" w:rsidRPr="00C844D8" w:rsidRDefault="00C756A0" w:rsidP="005C34B4">
            <w:pPr>
              <w:widowControl/>
              <w:spacing w:line="360" w:lineRule="auto"/>
              <w:jc w:val="center"/>
              <w:rPr>
                <w:rFonts w:ascii="標楷體" w:eastAsia="標楷體" w:hAnsi="標楷體"/>
                <w:sz w:val="27"/>
                <w:szCs w:val="27"/>
              </w:rPr>
            </w:pPr>
            <w:r w:rsidRPr="00C844D8">
              <w:rPr>
                <w:rFonts w:ascii="標楷體" w:eastAsia="標楷體" w:hAnsi="標楷體" w:hint="eastAsia"/>
                <w:sz w:val="27"/>
                <w:szCs w:val="27"/>
              </w:rPr>
              <w:t>(</w:t>
            </w:r>
            <w:r w:rsidR="005B29A0">
              <w:rPr>
                <w:rFonts w:ascii="標楷體" w:eastAsia="標楷體" w:hAnsi="標楷體" w:hint="eastAsia"/>
                <w:sz w:val="27"/>
                <w:szCs w:val="27"/>
              </w:rPr>
              <w:t>20</w:t>
            </w:r>
            <w:r w:rsidRPr="00C844D8">
              <w:rPr>
                <w:rFonts w:ascii="標楷體" w:eastAsia="標楷體" w:hAnsi="標楷體" w:hint="eastAsia"/>
                <w:sz w:val="27"/>
                <w:szCs w:val="27"/>
              </w:rPr>
              <w:t>分鐘)</w:t>
            </w:r>
          </w:p>
        </w:tc>
        <w:tc>
          <w:tcPr>
            <w:tcW w:w="2977" w:type="dxa"/>
            <w:vAlign w:val="center"/>
          </w:tcPr>
          <w:p w14:paraId="69F88FB0" w14:textId="77777777" w:rsidR="00C756A0" w:rsidRPr="006E7C1F" w:rsidRDefault="00C756A0" w:rsidP="00970322">
            <w:pPr>
              <w:snapToGrid w:val="0"/>
              <w:spacing w:line="276" w:lineRule="auto"/>
              <w:jc w:val="center"/>
              <w:rPr>
                <w:rFonts w:ascii="標楷體" w:eastAsia="標楷體" w:hAnsi="標楷體"/>
                <w:b/>
                <w:bCs/>
                <w:sz w:val="26"/>
                <w:szCs w:val="26"/>
              </w:rPr>
            </w:pPr>
            <w:r w:rsidRPr="006E7C1F">
              <w:rPr>
                <w:rFonts w:ascii="標楷體" w:eastAsia="標楷體" w:hAnsi="標楷體" w:hint="eastAsia"/>
                <w:b/>
                <w:bCs/>
                <w:sz w:val="26"/>
                <w:szCs w:val="26"/>
              </w:rPr>
              <w:t>【</w:t>
            </w:r>
            <w:r w:rsidR="005B29A0" w:rsidRPr="006E7C1F">
              <w:rPr>
                <w:rFonts w:ascii="標楷體" w:eastAsia="標楷體" w:hAnsi="標楷體" w:hint="eastAsia"/>
                <w:b/>
                <w:bCs/>
                <w:sz w:val="26"/>
                <w:szCs w:val="26"/>
              </w:rPr>
              <w:t>計畫緣起</w:t>
            </w:r>
            <w:r w:rsidRPr="006E7C1F">
              <w:rPr>
                <w:rFonts w:ascii="標楷體" w:eastAsia="標楷體" w:hAnsi="標楷體" w:hint="eastAsia"/>
                <w:b/>
                <w:bCs/>
                <w:sz w:val="26"/>
                <w:szCs w:val="26"/>
              </w:rPr>
              <w:t>】</w:t>
            </w:r>
          </w:p>
          <w:p w14:paraId="794EE766" w14:textId="6457AAC4" w:rsidR="00BB0FA0" w:rsidRPr="006E7C1F" w:rsidRDefault="005C34B4" w:rsidP="00970322">
            <w:pPr>
              <w:widowControl/>
              <w:spacing w:line="276" w:lineRule="auto"/>
              <w:jc w:val="center"/>
              <w:outlineLvl w:val="0"/>
              <w:rPr>
                <w:rFonts w:ascii="標楷體" w:eastAsia="標楷體" w:hAnsi="標楷體" w:hint="eastAsia"/>
                <w:sz w:val="27"/>
                <w:szCs w:val="27"/>
              </w:rPr>
            </w:pPr>
            <w:r w:rsidRPr="006E7C1F">
              <w:rPr>
                <w:rFonts w:ascii="標楷體" w:eastAsia="標楷體" w:hAnsi="標楷體" w:hint="eastAsia"/>
                <w:sz w:val="27"/>
                <w:szCs w:val="27"/>
              </w:rPr>
              <w:t>本案背景</w:t>
            </w:r>
            <w:r w:rsidR="000C5118" w:rsidRPr="006E7C1F">
              <w:rPr>
                <w:rFonts w:ascii="標楷體" w:eastAsia="標楷體" w:hAnsi="標楷體" w:hint="eastAsia"/>
                <w:sz w:val="27"/>
                <w:szCs w:val="27"/>
              </w:rPr>
              <w:t>介</w:t>
            </w:r>
            <w:r w:rsidRPr="006E7C1F">
              <w:rPr>
                <w:rFonts w:ascii="標楷體" w:eastAsia="標楷體" w:hAnsi="標楷體" w:hint="eastAsia"/>
                <w:sz w:val="27"/>
                <w:szCs w:val="27"/>
              </w:rPr>
              <w:t>紹</w:t>
            </w:r>
          </w:p>
        </w:tc>
        <w:tc>
          <w:tcPr>
            <w:tcW w:w="5103" w:type="dxa"/>
            <w:vAlign w:val="center"/>
          </w:tcPr>
          <w:p w14:paraId="1E3D84AA" w14:textId="7BAB6906" w:rsidR="004A3684" w:rsidRPr="00BB0FA0" w:rsidRDefault="004A3684" w:rsidP="005C34B4">
            <w:pPr>
              <w:widowControl/>
              <w:spacing w:line="360" w:lineRule="auto"/>
              <w:jc w:val="both"/>
              <w:outlineLvl w:val="0"/>
              <w:rPr>
                <w:rFonts w:ascii="標楷體" w:eastAsia="標楷體" w:hAnsi="標楷體" w:hint="eastAsia"/>
                <w:color w:val="FF0000"/>
                <w:sz w:val="27"/>
                <w:szCs w:val="27"/>
              </w:rPr>
            </w:pPr>
            <w:r w:rsidRPr="004A3684">
              <w:rPr>
                <w:rFonts w:ascii="標楷體" w:eastAsia="標楷體" w:hAnsi="標楷體" w:hint="eastAsia"/>
                <w:sz w:val="27"/>
                <w:szCs w:val="27"/>
              </w:rPr>
              <w:t>因面對</w:t>
            </w:r>
            <w:r w:rsidRPr="004A3684">
              <w:rPr>
                <w:rFonts w:ascii="標楷體" w:eastAsia="標楷體" w:hAnsi="標楷體" w:hint="eastAsia"/>
                <w:sz w:val="27"/>
                <w:szCs w:val="27"/>
              </w:rPr>
              <w:t>預售屋契約條文複雜、人工判讀困難</w:t>
            </w:r>
            <w:r w:rsidRPr="004A3684">
              <w:rPr>
                <w:rFonts w:ascii="標楷體" w:eastAsia="標楷體" w:hAnsi="標楷體" w:hint="eastAsia"/>
                <w:sz w:val="27"/>
                <w:szCs w:val="27"/>
              </w:rPr>
              <w:t>等</w:t>
            </w:r>
            <w:r w:rsidRPr="004A3684">
              <w:rPr>
                <w:rFonts w:ascii="標楷體" w:eastAsia="標楷體" w:hAnsi="標楷體" w:hint="eastAsia"/>
                <w:sz w:val="27"/>
                <w:szCs w:val="27"/>
              </w:rPr>
              <w:t>問題</w:t>
            </w:r>
            <w:r w:rsidRPr="004A3684">
              <w:rPr>
                <w:rFonts w:ascii="標楷體" w:eastAsia="標楷體" w:hAnsi="標楷體" w:hint="eastAsia"/>
                <w:sz w:val="27"/>
                <w:szCs w:val="27"/>
              </w:rPr>
              <w:t>，故規劃</w:t>
            </w:r>
            <w:r w:rsidRPr="004A3684">
              <w:rPr>
                <w:rFonts w:ascii="標楷體" w:eastAsia="標楷體" w:hAnsi="標楷體" w:hint="eastAsia"/>
                <w:sz w:val="27"/>
                <w:szCs w:val="27"/>
              </w:rPr>
              <w:t>導入AI審核系統協助智慧判讀</w:t>
            </w:r>
            <w:r w:rsidRPr="004A3684">
              <w:rPr>
                <w:rFonts w:ascii="標楷體" w:eastAsia="標楷體" w:hAnsi="標楷體" w:hint="eastAsia"/>
                <w:sz w:val="27"/>
                <w:szCs w:val="27"/>
              </w:rPr>
              <w:t>，</w:t>
            </w:r>
            <w:r w:rsidRPr="004A3684">
              <w:rPr>
                <w:rFonts w:ascii="標楷體" w:eastAsia="標楷體" w:hAnsi="標楷體" w:hint="eastAsia"/>
                <w:sz w:val="27"/>
                <w:szCs w:val="27"/>
              </w:rPr>
              <w:t>以提升審查精</w:t>
            </w:r>
            <w:proofErr w:type="gramStart"/>
            <w:r w:rsidRPr="004A3684">
              <w:rPr>
                <w:rFonts w:ascii="標楷體" w:eastAsia="標楷體" w:hAnsi="標楷體" w:hint="eastAsia"/>
                <w:sz w:val="27"/>
                <w:szCs w:val="27"/>
              </w:rPr>
              <w:t>準</w:t>
            </w:r>
            <w:proofErr w:type="gramEnd"/>
            <w:r w:rsidRPr="004A3684">
              <w:rPr>
                <w:rFonts w:ascii="標楷體" w:eastAsia="標楷體" w:hAnsi="標楷體" w:hint="eastAsia"/>
                <w:sz w:val="27"/>
                <w:szCs w:val="27"/>
              </w:rPr>
              <w:t>度與作業效率</w:t>
            </w:r>
            <w:r w:rsidRPr="004A3684">
              <w:rPr>
                <w:rFonts w:ascii="標楷體" w:eastAsia="標楷體" w:hAnsi="標楷體" w:hint="eastAsia"/>
                <w:sz w:val="27"/>
                <w:szCs w:val="27"/>
              </w:rPr>
              <w:t>。</w:t>
            </w:r>
          </w:p>
        </w:tc>
      </w:tr>
      <w:tr w:rsidR="00C844D8" w:rsidRPr="00C844D8" w14:paraId="22B42E06" w14:textId="77777777" w:rsidTr="006E7C1F">
        <w:trPr>
          <w:trHeight w:val="567"/>
          <w:jc w:val="center"/>
        </w:trPr>
        <w:tc>
          <w:tcPr>
            <w:tcW w:w="1838" w:type="dxa"/>
            <w:vAlign w:val="center"/>
          </w:tcPr>
          <w:p w14:paraId="3CF81AA7" w14:textId="77777777" w:rsidR="005B29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sidRPr="00C844D8">
              <w:rPr>
                <w:rFonts w:ascii="標楷體" w:eastAsia="標楷體" w:hAnsi="標楷體" w:hint="eastAsia"/>
                <w:sz w:val="27"/>
                <w:szCs w:val="27"/>
              </w:rPr>
              <w:t>4</w:t>
            </w:r>
            <w:r w:rsidRPr="00C844D8">
              <w:rPr>
                <w:rFonts w:ascii="標楷體" w:eastAsia="標楷體" w:hAnsi="標楷體"/>
                <w:sz w:val="27"/>
                <w:szCs w:val="27"/>
              </w:rPr>
              <w:t>:</w:t>
            </w:r>
            <w:r>
              <w:rPr>
                <w:rFonts w:ascii="標楷體" w:eastAsia="標楷體" w:hAnsi="標楷體" w:hint="eastAsia"/>
                <w:sz w:val="27"/>
                <w:szCs w:val="27"/>
              </w:rPr>
              <w:t>30</w:t>
            </w:r>
            <w:r w:rsidRPr="00C844D8">
              <w:rPr>
                <w:rFonts w:ascii="標楷體" w:eastAsia="標楷體" w:hAnsi="標楷體"/>
                <w:sz w:val="27"/>
                <w:szCs w:val="27"/>
              </w:rPr>
              <w:t>–1</w:t>
            </w:r>
            <w:r w:rsidRPr="00C844D8">
              <w:rPr>
                <w:rFonts w:ascii="標楷體" w:eastAsia="標楷體" w:hAnsi="標楷體" w:hint="eastAsia"/>
                <w:sz w:val="27"/>
                <w:szCs w:val="27"/>
              </w:rPr>
              <w:t>5</w:t>
            </w:r>
            <w:r w:rsidRPr="00C844D8">
              <w:rPr>
                <w:rFonts w:ascii="標楷體" w:eastAsia="標楷體" w:hAnsi="標楷體"/>
                <w:sz w:val="27"/>
                <w:szCs w:val="27"/>
              </w:rPr>
              <w:t>:</w:t>
            </w:r>
            <w:r>
              <w:rPr>
                <w:rFonts w:ascii="標楷體" w:eastAsia="標楷體" w:hAnsi="標楷體" w:hint="eastAsia"/>
                <w:sz w:val="27"/>
                <w:szCs w:val="27"/>
              </w:rPr>
              <w:t>10</w:t>
            </w:r>
          </w:p>
          <w:p w14:paraId="43D13E8F" w14:textId="1523488B" w:rsidR="00C756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hint="eastAsia"/>
                <w:sz w:val="27"/>
                <w:szCs w:val="27"/>
              </w:rPr>
              <w:t>(</w:t>
            </w:r>
            <w:r>
              <w:rPr>
                <w:rFonts w:ascii="標楷體" w:eastAsia="標楷體" w:hAnsi="標楷體" w:hint="eastAsia"/>
                <w:sz w:val="27"/>
                <w:szCs w:val="27"/>
              </w:rPr>
              <w:t>40</w:t>
            </w:r>
            <w:r w:rsidRPr="00C844D8">
              <w:rPr>
                <w:rFonts w:ascii="標楷體" w:eastAsia="標楷體" w:hAnsi="標楷體" w:hint="eastAsia"/>
                <w:sz w:val="27"/>
                <w:szCs w:val="27"/>
              </w:rPr>
              <w:t>分鐘)</w:t>
            </w:r>
          </w:p>
        </w:tc>
        <w:tc>
          <w:tcPr>
            <w:tcW w:w="2977" w:type="dxa"/>
            <w:vAlign w:val="center"/>
          </w:tcPr>
          <w:p w14:paraId="4D59D02F" w14:textId="272819A3" w:rsidR="00C756A0" w:rsidRPr="006E7C1F" w:rsidRDefault="00C756A0" w:rsidP="00970322">
            <w:pPr>
              <w:snapToGrid w:val="0"/>
              <w:spacing w:line="276" w:lineRule="auto"/>
              <w:jc w:val="center"/>
              <w:rPr>
                <w:rFonts w:ascii="標楷體" w:eastAsia="標楷體" w:hAnsi="標楷體"/>
                <w:b/>
                <w:bCs/>
                <w:sz w:val="26"/>
                <w:szCs w:val="26"/>
              </w:rPr>
            </w:pPr>
            <w:r w:rsidRPr="006E7C1F">
              <w:rPr>
                <w:rFonts w:ascii="標楷體" w:eastAsia="標楷體" w:hAnsi="標楷體" w:hint="eastAsia"/>
                <w:b/>
                <w:bCs/>
                <w:sz w:val="26"/>
                <w:szCs w:val="26"/>
              </w:rPr>
              <w:t>【</w:t>
            </w:r>
            <w:r w:rsidR="005B29A0" w:rsidRPr="006E7C1F">
              <w:rPr>
                <w:rFonts w:ascii="標楷體" w:eastAsia="標楷體" w:hAnsi="標楷體" w:hint="eastAsia"/>
                <w:b/>
                <w:bCs/>
                <w:sz w:val="26"/>
                <w:szCs w:val="26"/>
              </w:rPr>
              <w:t>系統</w:t>
            </w:r>
            <w:r w:rsidR="00BB0FA0" w:rsidRPr="006E7C1F">
              <w:rPr>
                <w:rFonts w:ascii="標楷體" w:eastAsia="標楷體" w:hAnsi="標楷體" w:hint="eastAsia"/>
                <w:b/>
                <w:bCs/>
                <w:sz w:val="26"/>
                <w:szCs w:val="26"/>
              </w:rPr>
              <w:t>推廣</w:t>
            </w:r>
            <w:r w:rsidRPr="006E7C1F">
              <w:rPr>
                <w:rFonts w:ascii="標楷體" w:eastAsia="標楷體" w:hAnsi="標楷體" w:hint="eastAsia"/>
                <w:b/>
                <w:bCs/>
                <w:sz w:val="26"/>
                <w:szCs w:val="26"/>
              </w:rPr>
              <w:t>】</w:t>
            </w:r>
          </w:p>
          <w:p w14:paraId="2C37E6A5" w14:textId="77777777" w:rsidR="00BB0FA0" w:rsidRPr="006E7C1F" w:rsidRDefault="00BB0FA0" w:rsidP="00970322">
            <w:pPr>
              <w:widowControl/>
              <w:spacing w:line="276" w:lineRule="auto"/>
              <w:jc w:val="center"/>
              <w:outlineLvl w:val="0"/>
              <w:rPr>
                <w:rFonts w:ascii="標楷體" w:eastAsia="標楷體" w:hAnsi="標楷體" w:hint="eastAsia"/>
                <w:sz w:val="27"/>
                <w:szCs w:val="27"/>
              </w:rPr>
            </w:pPr>
            <w:r w:rsidRPr="006E7C1F">
              <w:rPr>
                <w:rFonts w:ascii="標楷體" w:eastAsia="標楷體" w:hAnsi="標楷體" w:hint="eastAsia"/>
                <w:sz w:val="27"/>
                <w:szCs w:val="27"/>
              </w:rPr>
              <w:t>預售屋定型化契約</w:t>
            </w:r>
          </w:p>
          <w:p w14:paraId="09948BEB" w14:textId="60800DE0" w:rsidR="008D2856" w:rsidRPr="006E7C1F" w:rsidRDefault="00BB0FA0" w:rsidP="00970322">
            <w:pPr>
              <w:widowControl/>
              <w:spacing w:line="276" w:lineRule="auto"/>
              <w:jc w:val="center"/>
              <w:outlineLvl w:val="0"/>
              <w:rPr>
                <w:rFonts w:ascii="標楷體" w:eastAsia="標楷體" w:hAnsi="標楷體"/>
                <w:color w:val="FF0000"/>
                <w:sz w:val="27"/>
                <w:szCs w:val="27"/>
              </w:rPr>
            </w:pPr>
            <w:r w:rsidRPr="006E7C1F">
              <w:rPr>
                <w:rFonts w:ascii="標楷體" w:eastAsia="標楷體" w:hAnsi="標楷體" w:hint="eastAsia"/>
                <w:sz w:val="27"/>
                <w:szCs w:val="27"/>
              </w:rPr>
              <w:t>AI 審核系統</w:t>
            </w:r>
            <w:r w:rsidRPr="006E7C1F">
              <w:rPr>
                <w:rFonts w:ascii="標楷體" w:eastAsia="標楷體" w:hAnsi="標楷體" w:hint="eastAsia"/>
                <w:sz w:val="27"/>
                <w:szCs w:val="27"/>
              </w:rPr>
              <w:t>應用分享</w:t>
            </w:r>
          </w:p>
        </w:tc>
        <w:tc>
          <w:tcPr>
            <w:tcW w:w="5103" w:type="dxa"/>
            <w:vAlign w:val="center"/>
          </w:tcPr>
          <w:p w14:paraId="4ACC826B" w14:textId="753C6841" w:rsidR="005B7B3C" w:rsidRPr="00DB19CE" w:rsidRDefault="00BB0FA0" w:rsidP="005C34B4">
            <w:pPr>
              <w:widowControl/>
              <w:spacing w:line="360" w:lineRule="auto"/>
              <w:jc w:val="both"/>
              <w:outlineLvl w:val="0"/>
              <w:rPr>
                <w:rFonts w:ascii="標楷體" w:eastAsia="標楷體" w:hAnsi="標楷體" w:hint="eastAsia"/>
                <w:color w:val="FF0000"/>
                <w:sz w:val="27"/>
                <w:szCs w:val="27"/>
              </w:rPr>
            </w:pPr>
            <w:r w:rsidRPr="00BB0FA0">
              <w:rPr>
                <w:rFonts w:ascii="標楷體" w:eastAsia="標楷體" w:hAnsi="標楷體" w:hint="eastAsia"/>
                <w:sz w:val="27"/>
                <w:szCs w:val="27"/>
              </w:rPr>
              <w:t>宣導本系統</w:t>
            </w:r>
            <w:r>
              <w:rPr>
                <w:rFonts w:ascii="標楷體" w:eastAsia="標楷體" w:hAnsi="標楷體" w:hint="eastAsia"/>
                <w:sz w:val="27"/>
                <w:szCs w:val="27"/>
              </w:rPr>
              <w:t>之</w:t>
            </w:r>
            <w:r w:rsidRPr="00BB0FA0">
              <w:rPr>
                <w:rFonts w:ascii="標楷體" w:eastAsia="標楷體" w:hAnsi="標楷體" w:hint="eastAsia"/>
                <w:sz w:val="27"/>
                <w:szCs w:val="27"/>
              </w:rPr>
              <w:t>功能與服務內容</w:t>
            </w:r>
            <w:r>
              <w:rPr>
                <w:rFonts w:ascii="標楷體" w:eastAsia="標楷體" w:hAnsi="標楷體" w:hint="eastAsia"/>
                <w:sz w:val="27"/>
                <w:szCs w:val="27"/>
              </w:rPr>
              <w:t>，</w:t>
            </w:r>
            <w:r w:rsidRPr="00BB0FA0">
              <w:rPr>
                <w:rFonts w:ascii="標楷體" w:eastAsia="標楷體" w:hAnsi="標楷體" w:hint="eastAsia"/>
                <w:sz w:val="27"/>
                <w:szCs w:val="27"/>
              </w:rPr>
              <w:t>藉此推廣系統</w:t>
            </w:r>
            <w:r>
              <w:rPr>
                <w:rFonts w:ascii="標楷體" w:eastAsia="標楷體" w:hAnsi="標楷體" w:hint="eastAsia"/>
                <w:sz w:val="27"/>
                <w:szCs w:val="27"/>
              </w:rPr>
              <w:t>之</w:t>
            </w:r>
            <w:r w:rsidRPr="00BB0FA0">
              <w:rPr>
                <w:rFonts w:ascii="標楷體" w:eastAsia="標楷體" w:hAnsi="標楷體" w:hint="eastAsia"/>
                <w:sz w:val="27"/>
                <w:szCs w:val="27"/>
              </w:rPr>
              <w:t>應用特色與實際效益</w:t>
            </w:r>
            <w:r>
              <w:rPr>
                <w:rFonts w:ascii="標楷體" w:eastAsia="標楷體" w:hAnsi="標楷體" w:hint="eastAsia"/>
                <w:sz w:val="27"/>
                <w:szCs w:val="27"/>
              </w:rPr>
              <w:t>。</w:t>
            </w:r>
          </w:p>
        </w:tc>
      </w:tr>
      <w:tr w:rsidR="005B29A0" w:rsidRPr="00C844D8" w14:paraId="48A30EE9" w14:textId="77777777" w:rsidTr="006E7C1F">
        <w:trPr>
          <w:trHeight w:val="567"/>
          <w:jc w:val="center"/>
        </w:trPr>
        <w:tc>
          <w:tcPr>
            <w:tcW w:w="1838" w:type="dxa"/>
            <w:vAlign w:val="center"/>
          </w:tcPr>
          <w:p w14:paraId="6A69728D" w14:textId="06196E24" w:rsidR="005B29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Pr>
                <w:rFonts w:ascii="標楷體" w:eastAsia="標楷體" w:hAnsi="標楷體" w:hint="eastAsia"/>
                <w:sz w:val="27"/>
                <w:szCs w:val="27"/>
              </w:rPr>
              <w:t>5</w:t>
            </w:r>
            <w:r w:rsidRPr="00C844D8">
              <w:rPr>
                <w:rFonts w:ascii="標楷體" w:eastAsia="標楷體" w:hAnsi="標楷體"/>
                <w:sz w:val="27"/>
                <w:szCs w:val="27"/>
              </w:rPr>
              <w:t>:</w:t>
            </w:r>
            <w:r>
              <w:rPr>
                <w:rFonts w:ascii="標楷體" w:eastAsia="標楷體" w:hAnsi="標楷體" w:hint="eastAsia"/>
                <w:sz w:val="27"/>
                <w:szCs w:val="27"/>
              </w:rPr>
              <w:t>10</w:t>
            </w:r>
            <w:r w:rsidRPr="00C844D8">
              <w:rPr>
                <w:rFonts w:ascii="標楷體" w:eastAsia="標楷體" w:hAnsi="標楷體"/>
                <w:sz w:val="27"/>
                <w:szCs w:val="27"/>
              </w:rPr>
              <w:t>–1</w:t>
            </w:r>
            <w:r w:rsidRPr="00C844D8">
              <w:rPr>
                <w:rFonts w:ascii="標楷體" w:eastAsia="標楷體" w:hAnsi="標楷體" w:hint="eastAsia"/>
                <w:sz w:val="27"/>
                <w:szCs w:val="27"/>
              </w:rPr>
              <w:t>5</w:t>
            </w:r>
            <w:r w:rsidRPr="00C844D8">
              <w:rPr>
                <w:rFonts w:ascii="標楷體" w:eastAsia="標楷體" w:hAnsi="標楷體"/>
                <w:sz w:val="27"/>
                <w:szCs w:val="27"/>
              </w:rPr>
              <w:t>:</w:t>
            </w:r>
            <w:r>
              <w:rPr>
                <w:rFonts w:ascii="標楷體" w:eastAsia="標楷體" w:hAnsi="標楷體" w:hint="eastAsia"/>
                <w:sz w:val="27"/>
                <w:szCs w:val="27"/>
              </w:rPr>
              <w:t>2</w:t>
            </w:r>
            <w:r w:rsidR="00BB0FA0">
              <w:rPr>
                <w:rFonts w:ascii="標楷體" w:eastAsia="標楷體" w:hAnsi="標楷體" w:hint="eastAsia"/>
                <w:sz w:val="27"/>
                <w:szCs w:val="27"/>
              </w:rPr>
              <w:t>5</w:t>
            </w:r>
          </w:p>
          <w:p w14:paraId="5D883202" w14:textId="613E1003" w:rsidR="005B29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hint="eastAsia"/>
                <w:sz w:val="27"/>
                <w:szCs w:val="27"/>
              </w:rPr>
              <w:t>(</w:t>
            </w:r>
            <w:r>
              <w:rPr>
                <w:rFonts w:ascii="標楷體" w:eastAsia="標楷體" w:hAnsi="標楷體" w:hint="eastAsia"/>
                <w:sz w:val="27"/>
                <w:szCs w:val="27"/>
              </w:rPr>
              <w:t>1</w:t>
            </w:r>
            <w:r w:rsidR="00BB0FA0">
              <w:rPr>
                <w:rFonts w:ascii="標楷體" w:eastAsia="標楷體" w:hAnsi="標楷體" w:hint="eastAsia"/>
                <w:sz w:val="27"/>
                <w:szCs w:val="27"/>
              </w:rPr>
              <w:t>5</w:t>
            </w:r>
            <w:r w:rsidRPr="00C844D8">
              <w:rPr>
                <w:rFonts w:ascii="標楷體" w:eastAsia="標楷體" w:hAnsi="標楷體" w:hint="eastAsia"/>
                <w:sz w:val="27"/>
                <w:szCs w:val="27"/>
              </w:rPr>
              <w:t>分鐘)</w:t>
            </w:r>
          </w:p>
        </w:tc>
        <w:tc>
          <w:tcPr>
            <w:tcW w:w="8080" w:type="dxa"/>
            <w:gridSpan w:val="2"/>
            <w:vAlign w:val="center"/>
          </w:tcPr>
          <w:p w14:paraId="2DE516A9" w14:textId="66830E81" w:rsidR="005B29A0" w:rsidRPr="005B29A0" w:rsidRDefault="005B29A0" w:rsidP="005C34B4">
            <w:pPr>
              <w:widowControl/>
              <w:spacing w:line="360" w:lineRule="auto"/>
              <w:jc w:val="center"/>
              <w:outlineLvl w:val="0"/>
              <w:rPr>
                <w:rFonts w:ascii="標楷體" w:eastAsia="標楷體" w:hAnsi="標楷體"/>
                <w:sz w:val="27"/>
                <w:szCs w:val="27"/>
              </w:rPr>
            </w:pPr>
            <w:r>
              <w:rPr>
                <w:rFonts w:ascii="標楷體" w:eastAsia="標楷體" w:hAnsi="標楷體" w:hint="eastAsia"/>
                <w:sz w:val="27"/>
                <w:szCs w:val="27"/>
              </w:rPr>
              <w:t>休息時間</w:t>
            </w:r>
          </w:p>
        </w:tc>
      </w:tr>
      <w:tr w:rsidR="008866DF" w:rsidRPr="00C844D8" w14:paraId="0388649A" w14:textId="77777777" w:rsidTr="006E7C1F">
        <w:trPr>
          <w:trHeight w:val="567"/>
          <w:jc w:val="center"/>
        </w:trPr>
        <w:tc>
          <w:tcPr>
            <w:tcW w:w="1838" w:type="dxa"/>
            <w:vAlign w:val="center"/>
          </w:tcPr>
          <w:p w14:paraId="2EA466A1" w14:textId="44B9B501" w:rsidR="008866DF" w:rsidRPr="00C844D8" w:rsidRDefault="008866DF"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Pr>
                <w:rFonts w:ascii="標楷體" w:eastAsia="標楷體" w:hAnsi="標楷體" w:hint="eastAsia"/>
                <w:sz w:val="27"/>
                <w:szCs w:val="27"/>
              </w:rPr>
              <w:t>5</w:t>
            </w:r>
            <w:r w:rsidRPr="00C844D8">
              <w:rPr>
                <w:rFonts w:ascii="標楷體" w:eastAsia="標楷體" w:hAnsi="標楷體"/>
                <w:sz w:val="27"/>
                <w:szCs w:val="27"/>
              </w:rPr>
              <w:t>:</w:t>
            </w:r>
            <w:r>
              <w:rPr>
                <w:rFonts w:ascii="標楷體" w:eastAsia="標楷體" w:hAnsi="標楷體" w:hint="eastAsia"/>
                <w:sz w:val="27"/>
                <w:szCs w:val="27"/>
              </w:rPr>
              <w:t>2</w:t>
            </w:r>
            <w:r w:rsidR="00BB0FA0">
              <w:rPr>
                <w:rFonts w:ascii="標楷體" w:eastAsia="標楷體" w:hAnsi="標楷體" w:hint="eastAsia"/>
                <w:sz w:val="27"/>
                <w:szCs w:val="27"/>
              </w:rPr>
              <w:t>5</w:t>
            </w:r>
            <w:r w:rsidRPr="00C844D8">
              <w:rPr>
                <w:rFonts w:ascii="標楷體" w:eastAsia="標楷體" w:hAnsi="標楷體"/>
                <w:sz w:val="27"/>
                <w:szCs w:val="27"/>
              </w:rPr>
              <w:t>–1</w:t>
            </w:r>
            <w:r w:rsidRPr="00C844D8">
              <w:rPr>
                <w:rFonts w:ascii="標楷體" w:eastAsia="標楷體" w:hAnsi="標楷體" w:hint="eastAsia"/>
                <w:sz w:val="27"/>
                <w:szCs w:val="27"/>
              </w:rPr>
              <w:t>5</w:t>
            </w:r>
            <w:r w:rsidRPr="00C844D8">
              <w:rPr>
                <w:rFonts w:ascii="標楷體" w:eastAsia="標楷體" w:hAnsi="標楷體"/>
                <w:sz w:val="27"/>
                <w:szCs w:val="27"/>
              </w:rPr>
              <w:t>:</w:t>
            </w:r>
            <w:r>
              <w:rPr>
                <w:rFonts w:ascii="標楷體" w:eastAsia="標楷體" w:hAnsi="標楷體" w:hint="eastAsia"/>
                <w:sz w:val="27"/>
                <w:szCs w:val="27"/>
              </w:rPr>
              <w:t>40</w:t>
            </w:r>
          </w:p>
          <w:p w14:paraId="468D5B2E" w14:textId="469BC49F" w:rsidR="008866DF" w:rsidRPr="00C844D8" w:rsidRDefault="008866DF" w:rsidP="005C34B4">
            <w:pPr>
              <w:widowControl/>
              <w:spacing w:line="360" w:lineRule="auto"/>
              <w:jc w:val="center"/>
              <w:rPr>
                <w:rFonts w:ascii="標楷體" w:eastAsia="標楷體" w:hAnsi="標楷體"/>
                <w:sz w:val="27"/>
                <w:szCs w:val="27"/>
              </w:rPr>
            </w:pPr>
            <w:r>
              <w:rPr>
                <w:rFonts w:ascii="標楷體" w:eastAsia="標楷體" w:hAnsi="標楷體" w:hint="eastAsia"/>
                <w:sz w:val="27"/>
                <w:szCs w:val="27"/>
              </w:rPr>
              <w:t>(</w:t>
            </w:r>
            <w:r w:rsidR="00BB0FA0">
              <w:rPr>
                <w:rFonts w:ascii="標楷體" w:eastAsia="標楷體" w:hAnsi="標楷體" w:hint="eastAsia"/>
                <w:sz w:val="27"/>
                <w:szCs w:val="27"/>
              </w:rPr>
              <w:t>15</w:t>
            </w:r>
            <w:r>
              <w:rPr>
                <w:rFonts w:ascii="標楷體" w:eastAsia="標楷體" w:hAnsi="標楷體" w:hint="eastAsia"/>
                <w:sz w:val="27"/>
                <w:szCs w:val="27"/>
              </w:rPr>
              <w:t>分鐘)</w:t>
            </w:r>
          </w:p>
        </w:tc>
        <w:tc>
          <w:tcPr>
            <w:tcW w:w="2977" w:type="dxa"/>
            <w:vAlign w:val="center"/>
          </w:tcPr>
          <w:p w14:paraId="6AEB297F" w14:textId="7ACBF8B6" w:rsidR="008866DF" w:rsidRPr="00BB0FA0" w:rsidRDefault="008866DF" w:rsidP="005C34B4">
            <w:pPr>
              <w:widowControl/>
              <w:spacing w:line="360" w:lineRule="auto"/>
              <w:jc w:val="center"/>
              <w:outlineLvl w:val="0"/>
              <w:rPr>
                <w:rFonts w:ascii="標楷體" w:eastAsia="標楷體" w:hAnsi="標楷體"/>
                <w:sz w:val="27"/>
                <w:szCs w:val="27"/>
              </w:rPr>
            </w:pPr>
            <w:r w:rsidRPr="00BB0FA0">
              <w:rPr>
                <w:rFonts w:ascii="標楷體" w:eastAsia="標楷體" w:hAnsi="標楷體" w:hint="eastAsia"/>
                <w:sz w:val="27"/>
                <w:szCs w:val="27"/>
              </w:rPr>
              <w:t>【業務單位宣導】</w:t>
            </w:r>
          </w:p>
        </w:tc>
        <w:tc>
          <w:tcPr>
            <w:tcW w:w="5103" w:type="dxa"/>
            <w:vAlign w:val="center"/>
          </w:tcPr>
          <w:p w14:paraId="37EFBF3D" w14:textId="7799515B" w:rsidR="008866DF" w:rsidRPr="00BB0FA0" w:rsidRDefault="00BB0FA0" w:rsidP="005C34B4">
            <w:pPr>
              <w:widowControl/>
              <w:spacing w:line="360" w:lineRule="auto"/>
              <w:jc w:val="both"/>
              <w:outlineLvl w:val="0"/>
              <w:rPr>
                <w:rFonts w:ascii="標楷體" w:eastAsia="標楷體" w:hAnsi="標楷體"/>
                <w:sz w:val="27"/>
                <w:szCs w:val="27"/>
              </w:rPr>
            </w:pPr>
            <w:r w:rsidRPr="00BB0FA0">
              <w:rPr>
                <w:rFonts w:ascii="標楷體" w:eastAsia="標楷體" w:hAnsi="標楷體" w:hint="eastAsia"/>
                <w:sz w:val="27"/>
                <w:szCs w:val="27"/>
              </w:rPr>
              <w:t>業務單位宣導</w:t>
            </w:r>
            <w:r>
              <w:rPr>
                <w:rFonts w:ascii="標楷體" w:eastAsia="標楷體" w:hAnsi="標楷體" w:hint="eastAsia"/>
                <w:sz w:val="27"/>
                <w:szCs w:val="27"/>
              </w:rPr>
              <w:t>近期</w:t>
            </w:r>
            <w:r w:rsidRPr="00BB0FA0">
              <w:rPr>
                <w:rFonts w:ascii="標楷體" w:eastAsia="標楷體" w:hAnsi="標楷體" w:hint="eastAsia"/>
                <w:sz w:val="27"/>
                <w:szCs w:val="27"/>
              </w:rPr>
              <w:t>政策內容及</w:t>
            </w:r>
            <w:r>
              <w:rPr>
                <w:rFonts w:ascii="標楷體" w:eastAsia="標楷體" w:hAnsi="標楷體" w:hint="eastAsia"/>
                <w:sz w:val="27"/>
                <w:szCs w:val="27"/>
              </w:rPr>
              <w:t>未來</w:t>
            </w:r>
            <w:r w:rsidRPr="00BB0FA0">
              <w:rPr>
                <w:rFonts w:ascii="標楷體" w:eastAsia="標楷體" w:hAnsi="標楷體" w:hint="eastAsia"/>
                <w:sz w:val="27"/>
                <w:szCs w:val="27"/>
              </w:rPr>
              <w:t>執行重點</w:t>
            </w:r>
            <w:r w:rsidRPr="00BB0FA0">
              <w:rPr>
                <w:rFonts w:ascii="標楷體" w:eastAsia="標楷體" w:hAnsi="標楷體" w:hint="eastAsia"/>
                <w:sz w:val="27"/>
                <w:szCs w:val="27"/>
              </w:rPr>
              <w:t>，</w:t>
            </w:r>
            <w:r w:rsidRPr="00BB0FA0">
              <w:rPr>
                <w:rFonts w:ascii="標楷體" w:eastAsia="標楷體" w:hAnsi="標楷體" w:hint="eastAsia"/>
                <w:sz w:val="27"/>
                <w:szCs w:val="27"/>
              </w:rPr>
              <w:t>以確保資訊傳遞一致性並落實宣導成效</w:t>
            </w:r>
            <w:r>
              <w:rPr>
                <w:rFonts w:ascii="標楷體" w:eastAsia="標楷體" w:hAnsi="標楷體" w:hint="eastAsia"/>
                <w:sz w:val="27"/>
                <w:szCs w:val="27"/>
              </w:rPr>
              <w:t>。</w:t>
            </w:r>
          </w:p>
        </w:tc>
      </w:tr>
      <w:tr w:rsidR="005B29A0" w:rsidRPr="00C844D8" w14:paraId="0E37C6EC" w14:textId="77777777" w:rsidTr="006E7C1F">
        <w:trPr>
          <w:trHeight w:val="567"/>
          <w:jc w:val="center"/>
        </w:trPr>
        <w:tc>
          <w:tcPr>
            <w:tcW w:w="1838" w:type="dxa"/>
            <w:vAlign w:val="center"/>
          </w:tcPr>
          <w:p w14:paraId="6C6053AE" w14:textId="4FF036DC" w:rsidR="005B29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Pr>
                <w:rFonts w:ascii="標楷體" w:eastAsia="標楷體" w:hAnsi="標楷體" w:hint="eastAsia"/>
                <w:sz w:val="27"/>
                <w:szCs w:val="27"/>
              </w:rPr>
              <w:t>5</w:t>
            </w:r>
            <w:r w:rsidRPr="00C844D8">
              <w:rPr>
                <w:rFonts w:ascii="標楷體" w:eastAsia="標楷體" w:hAnsi="標楷體"/>
                <w:sz w:val="27"/>
                <w:szCs w:val="27"/>
              </w:rPr>
              <w:t>:</w:t>
            </w:r>
            <w:r>
              <w:rPr>
                <w:rFonts w:ascii="標楷體" w:eastAsia="標楷體" w:hAnsi="標楷體" w:hint="eastAsia"/>
                <w:sz w:val="27"/>
                <w:szCs w:val="27"/>
              </w:rPr>
              <w:t>40</w:t>
            </w:r>
            <w:r w:rsidRPr="00C844D8">
              <w:rPr>
                <w:rFonts w:ascii="標楷體" w:eastAsia="標楷體" w:hAnsi="標楷體"/>
                <w:sz w:val="27"/>
                <w:szCs w:val="27"/>
              </w:rPr>
              <w:t>–</w:t>
            </w:r>
            <w:r w:rsidRPr="00C844D8">
              <w:rPr>
                <w:rFonts w:ascii="標楷體" w:eastAsia="標楷體" w:hAnsi="標楷體" w:hint="eastAsia"/>
                <w:sz w:val="27"/>
                <w:szCs w:val="27"/>
              </w:rPr>
              <w:t>1</w:t>
            </w:r>
            <w:r>
              <w:rPr>
                <w:rFonts w:ascii="標楷體" w:eastAsia="標楷體" w:hAnsi="標楷體" w:hint="eastAsia"/>
                <w:sz w:val="27"/>
                <w:szCs w:val="27"/>
              </w:rPr>
              <w:t>6</w:t>
            </w:r>
            <w:r w:rsidRPr="00C844D8">
              <w:rPr>
                <w:rFonts w:ascii="標楷體" w:eastAsia="標楷體" w:hAnsi="標楷體"/>
                <w:sz w:val="27"/>
                <w:szCs w:val="27"/>
              </w:rPr>
              <w:t>:</w:t>
            </w:r>
            <w:r w:rsidRPr="00C844D8">
              <w:rPr>
                <w:rFonts w:ascii="標楷體" w:eastAsia="標楷體" w:hAnsi="標楷體" w:hint="eastAsia"/>
                <w:sz w:val="27"/>
                <w:szCs w:val="27"/>
              </w:rPr>
              <w:t>00</w:t>
            </w:r>
          </w:p>
          <w:p w14:paraId="46772968" w14:textId="38501542" w:rsidR="005B29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hint="eastAsia"/>
                <w:sz w:val="27"/>
                <w:szCs w:val="27"/>
              </w:rPr>
              <w:t>(</w:t>
            </w:r>
            <w:r>
              <w:rPr>
                <w:rFonts w:ascii="標楷體" w:eastAsia="標楷體" w:hAnsi="標楷體" w:hint="eastAsia"/>
                <w:sz w:val="27"/>
                <w:szCs w:val="27"/>
              </w:rPr>
              <w:t>20</w:t>
            </w:r>
            <w:r w:rsidRPr="00C844D8">
              <w:rPr>
                <w:rFonts w:ascii="標楷體" w:eastAsia="標楷體" w:hAnsi="標楷體" w:hint="eastAsia"/>
                <w:sz w:val="27"/>
                <w:szCs w:val="27"/>
              </w:rPr>
              <w:t>分鐘)</w:t>
            </w:r>
          </w:p>
        </w:tc>
        <w:tc>
          <w:tcPr>
            <w:tcW w:w="8080" w:type="dxa"/>
            <w:gridSpan w:val="2"/>
            <w:vAlign w:val="center"/>
          </w:tcPr>
          <w:p w14:paraId="647C4389" w14:textId="77777777" w:rsidR="005B29A0" w:rsidRPr="00C844D8" w:rsidRDefault="005B29A0" w:rsidP="005C34B4">
            <w:pPr>
              <w:widowControl/>
              <w:spacing w:line="360" w:lineRule="auto"/>
              <w:jc w:val="center"/>
              <w:outlineLvl w:val="0"/>
              <w:rPr>
                <w:rFonts w:ascii="標楷體" w:eastAsia="標楷體" w:hAnsi="標楷體"/>
                <w:b/>
                <w:bCs/>
                <w:sz w:val="27"/>
                <w:szCs w:val="27"/>
              </w:rPr>
            </w:pPr>
            <w:r w:rsidRPr="00C844D8">
              <w:rPr>
                <w:rFonts w:ascii="標楷體" w:eastAsia="標楷體" w:hAnsi="標楷體"/>
                <w:sz w:val="27"/>
                <w:szCs w:val="27"/>
              </w:rPr>
              <w:t>回饋交流與問答</w:t>
            </w:r>
          </w:p>
        </w:tc>
      </w:tr>
      <w:tr w:rsidR="005B29A0" w:rsidRPr="00C844D8" w14:paraId="14018D61" w14:textId="77777777" w:rsidTr="006E7C1F">
        <w:trPr>
          <w:trHeight w:val="567"/>
          <w:jc w:val="center"/>
        </w:trPr>
        <w:tc>
          <w:tcPr>
            <w:tcW w:w="1838" w:type="dxa"/>
            <w:vAlign w:val="center"/>
          </w:tcPr>
          <w:p w14:paraId="0CD711A5" w14:textId="6EAEAAA0" w:rsidR="005B29A0" w:rsidRPr="00C844D8" w:rsidRDefault="005B29A0" w:rsidP="005C34B4">
            <w:pPr>
              <w:widowControl/>
              <w:spacing w:line="360" w:lineRule="auto"/>
              <w:jc w:val="center"/>
              <w:rPr>
                <w:rFonts w:ascii="標楷體" w:eastAsia="標楷體" w:hAnsi="標楷體"/>
                <w:sz w:val="27"/>
                <w:szCs w:val="27"/>
              </w:rPr>
            </w:pPr>
            <w:r w:rsidRPr="00C844D8">
              <w:rPr>
                <w:rFonts w:ascii="標楷體" w:eastAsia="標楷體" w:hAnsi="標楷體"/>
                <w:sz w:val="27"/>
                <w:szCs w:val="27"/>
              </w:rPr>
              <w:t>1</w:t>
            </w:r>
            <w:r>
              <w:rPr>
                <w:rFonts w:ascii="標楷體" w:eastAsia="標楷體" w:hAnsi="標楷體" w:hint="eastAsia"/>
                <w:sz w:val="27"/>
                <w:szCs w:val="27"/>
              </w:rPr>
              <w:t>6</w:t>
            </w:r>
            <w:r w:rsidRPr="00C844D8">
              <w:rPr>
                <w:rFonts w:ascii="標楷體" w:eastAsia="標楷體" w:hAnsi="標楷體"/>
                <w:sz w:val="27"/>
                <w:szCs w:val="27"/>
              </w:rPr>
              <w:t>:00</w:t>
            </w:r>
          </w:p>
        </w:tc>
        <w:tc>
          <w:tcPr>
            <w:tcW w:w="8080" w:type="dxa"/>
            <w:gridSpan w:val="2"/>
            <w:vAlign w:val="center"/>
          </w:tcPr>
          <w:p w14:paraId="31CCAC7A" w14:textId="77777777" w:rsidR="005B29A0" w:rsidRPr="00C844D8" w:rsidRDefault="005B29A0" w:rsidP="005C34B4">
            <w:pPr>
              <w:widowControl/>
              <w:spacing w:line="360" w:lineRule="auto"/>
              <w:jc w:val="center"/>
              <w:outlineLvl w:val="0"/>
              <w:rPr>
                <w:rFonts w:ascii="標楷體" w:eastAsia="標楷體" w:hAnsi="標楷體"/>
                <w:sz w:val="27"/>
                <w:szCs w:val="27"/>
              </w:rPr>
            </w:pPr>
            <w:r w:rsidRPr="00C844D8">
              <w:rPr>
                <w:rFonts w:ascii="標楷體" w:eastAsia="標楷體" w:hAnsi="標楷體"/>
                <w:sz w:val="27"/>
                <w:szCs w:val="27"/>
              </w:rPr>
              <w:t>發放餐盒</w:t>
            </w:r>
          </w:p>
        </w:tc>
      </w:tr>
    </w:tbl>
    <w:p w14:paraId="31CD590A" w14:textId="4D52F4FA" w:rsidR="00647648" w:rsidRPr="00C844D8" w:rsidRDefault="00647648" w:rsidP="00474575">
      <w:pPr>
        <w:widowControl/>
        <w:spacing w:line="360" w:lineRule="auto"/>
        <w:ind w:firstLine="482"/>
        <w:jc w:val="both"/>
        <w:rPr>
          <w:rFonts w:ascii="標楷體" w:eastAsia="標楷體" w:hAnsi="標楷體"/>
          <w:sz w:val="28"/>
          <w:szCs w:val="28"/>
        </w:rPr>
      </w:pPr>
    </w:p>
    <w:sectPr w:rsidR="00647648" w:rsidRPr="00C844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24EF" w14:textId="77777777" w:rsidR="00C44DEF" w:rsidRDefault="00C44DEF" w:rsidP="004D0BA7">
      <w:r>
        <w:separator/>
      </w:r>
    </w:p>
  </w:endnote>
  <w:endnote w:type="continuationSeparator" w:id="0">
    <w:p w14:paraId="3D171887" w14:textId="77777777" w:rsidR="00C44DEF" w:rsidRDefault="00C44DEF" w:rsidP="004D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8A19" w14:textId="77777777" w:rsidR="00C44DEF" w:rsidRDefault="00C44DEF" w:rsidP="004D0BA7">
      <w:r>
        <w:separator/>
      </w:r>
    </w:p>
  </w:footnote>
  <w:footnote w:type="continuationSeparator" w:id="0">
    <w:p w14:paraId="0E367CE6" w14:textId="77777777" w:rsidR="00C44DEF" w:rsidRDefault="00C44DEF" w:rsidP="004D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4DCA"/>
    <w:multiLevelType w:val="hybridMultilevel"/>
    <w:tmpl w:val="62B892BE"/>
    <w:lvl w:ilvl="0" w:tplc="8B9EC4AC">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 w15:restartNumberingAfterBreak="0">
    <w:nsid w:val="20993DB3"/>
    <w:multiLevelType w:val="hybridMultilevel"/>
    <w:tmpl w:val="DB3C369C"/>
    <w:lvl w:ilvl="0" w:tplc="545601FA">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3433DB"/>
    <w:multiLevelType w:val="hybridMultilevel"/>
    <w:tmpl w:val="5F6898E2"/>
    <w:lvl w:ilvl="0" w:tplc="05FA89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D70C22"/>
    <w:multiLevelType w:val="hybridMultilevel"/>
    <w:tmpl w:val="DEB42A56"/>
    <w:lvl w:ilvl="0" w:tplc="80CA6200">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A6A69"/>
    <w:multiLevelType w:val="hybridMultilevel"/>
    <w:tmpl w:val="5F6898E2"/>
    <w:lvl w:ilvl="0" w:tplc="05FA89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5A12C5"/>
    <w:multiLevelType w:val="hybridMultilevel"/>
    <w:tmpl w:val="8B3CFF88"/>
    <w:lvl w:ilvl="0" w:tplc="1256EAC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47B478DE"/>
    <w:multiLevelType w:val="hybridMultilevel"/>
    <w:tmpl w:val="5F6898E2"/>
    <w:lvl w:ilvl="0" w:tplc="05FA89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5924BA"/>
    <w:multiLevelType w:val="hybridMultilevel"/>
    <w:tmpl w:val="4B86C26A"/>
    <w:lvl w:ilvl="0" w:tplc="05FA896E">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4D185B6C"/>
    <w:multiLevelType w:val="hybridMultilevel"/>
    <w:tmpl w:val="5F6898E2"/>
    <w:lvl w:ilvl="0" w:tplc="05FA89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D5559C"/>
    <w:multiLevelType w:val="hybridMultilevel"/>
    <w:tmpl w:val="DB3C369C"/>
    <w:lvl w:ilvl="0" w:tplc="545601FA">
      <w:start w:val="1"/>
      <w:numFmt w:val="decimal"/>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293B7E"/>
    <w:multiLevelType w:val="hybridMultilevel"/>
    <w:tmpl w:val="0D7002B4"/>
    <w:lvl w:ilvl="0" w:tplc="F38CE8B0">
      <w:start w:val="1"/>
      <w:numFmt w:val="ideographLegalTraditional"/>
      <w:lvlText w:val="%1、"/>
      <w:lvlJc w:val="left"/>
      <w:pPr>
        <w:ind w:left="480" w:hanging="480"/>
      </w:pPr>
      <w:rPr>
        <w:b/>
        <w:bCs/>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1" w15:restartNumberingAfterBreak="0">
    <w:nsid w:val="5CE21907"/>
    <w:multiLevelType w:val="hybridMultilevel"/>
    <w:tmpl w:val="0B8C5AE4"/>
    <w:lvl w:ilvl="0" w:tplc="3296F218">
      <w:start w:val="1"/>
      <w:numFmt w:val="taiwaneseCountingThousand"/>
      <w:lvlText w:val="%1、"/>
      <w:lvlJc w:val="left"/>
      <w:pPr>
        <w:ind w:left="962" w:hanging="480"/>
      </w:pPr>
      <w:rPr>
        <w:rFonts w:hint="eastAsia"/>
        <w:b w:val="0"/>
        <w:bCs w:val="0"/>
        <w:sz w:val="28"/>
        <w:szCs w:val="28"/>
        <w:lang w:val="en-US"/>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 w15:restartNumberingAfterBreak="0">
    <w:nsid w:val="61C75B52"/>
    <w:multiLevelType w:val="hybridMultilevel"/>
    <w:tmpl w:val="62B892BE"/>
    <w:lvl w:ilvl="0" w:tplc="8B9EC4AC">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3" w15:restartNumberingAfterBreak="0">
    <w:nsid w:val="692453BA"/>
    <w:multiLevelType w:val="hybridMultilevel"/>
    <w:tmpl w:val="99DAD770"/>
    <w:lvl w:ilvl="0" w:tplc="8B9EC4A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94724A8"/>
    <w:multiLevelType w:val="hybridMultilevel"/>
    <w:tmpl w:val="8B3CFF88"/>
    <w:lvl w:ilvl="0" w:tplc="1256EAC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5" w15:restartNumberingAfterBreak="0">
    <w:nsid w:val="72B4249F"/>
    <w:multiLevelType w:val="hybridMultilevel"/>
    <w:tmpl w:val="3146B0AE"/>
    <w:lvl w:ilvl="0" w:tplc="1256EA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6"/>
  </w:num>
  <w:num w:numId="3">
    <w:abstractNumId w:val="12"/>
  </w:num>
  <w:num w:numId="4">
    <w:abstractNumId w:val="7"/>
  </w:num>
  <w:num w:numId="5">
    <w:abstractNumId w:val="5"/>
  </w:num>
  <w:num w:numId="6">
    <w:abstractNumId w:val="14"/>
  </w:num>
  <w:num w:numId="7">
    <w:abstractNumId w:val="15"/>
  </w:num>
  <w:num w:numId="8">
    <w:abstractNumId w:val="9"/>
  </w:num>
  <w:num w:numId="9">
    <w:abstractNumId w:val="3"/>
  </w:num>
  <w:num w:numId="10">
    <w:abstractNumId w:val="1"/>
  </w:num>
  <w:num w:numId="11">
    <w:abstractNumId w:val="4"/>
  </w:num>
  <w:num w:numId="12">
    <w:abstractNumId w:val="2"/>
  </w:num>
  <w:num w:numId="13">
    <w:abstractNumId w:val="11"/>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6A"/>
    <w:rsid w:val="00016A70"/>
    <w:rsid w:val="00051B70"/>
    <w:rsid w:val="000A1673"/>
    <w:rsid w:val="000C5118"/>
    <w:rsid w:val="000D1E3B"/>
    <w:rsid w:val="000E1369"/>
    <w:rsid w:val="00131A5B"/>
    <w:rsid w:val="00137D31"/>
    <w:rsid w:val="0014799C"/>
    <w:rsid w:val="00196310"/>
    <w:rsid w:val="00251EBC"/>
    <w:rsid w:val="00260DE9"/>
    <w:rsid w:val="002634EC"/>
    <w:rsid w:val="002C6064"/>
    <w:rsid w:val="002F3035"/>
    <w:rsid w:val="002F6F9C"/>
    <w:rsid w:val="0031697D"/>
    <w:rsid w:val="00320818"/>
    <w:rsid w:val="00396711"/>
    <w:rsid w:val="003A163A"/>
    <w:rsid w:val="003D343F"/>
    <w:rsid w:val="00403A4E"/>
    <w:rsid w:val="004456A3"/>
    <w:rsid w:val="00474575"/>
    <w:rsid w:val="004A3684"/>
    <w:rsid w:val="004B172D"/>
    <w:rsid w:val="004D0BA7"/>
    <w:rsid w:val="004E34B2"/>
    <w:rsid w:val="00531B01"/>
    <w:rsid w:val="005B21C2"/>
    <w:rsid w:val="005B29A0"/>
    <w:rsid w:val="005B2F52"/>
    <w:rsid w:val="005B7B3C"/>
    <w:rsid w:val="005C34B4"/>
    <w:rsid w:val="0063312A"/>
    <w:rsid w:val="0063370C"/>
    <w:rsid w:val="00634AF5"/>
    <w:rsid w:val="00647648"/>
    <w:rsid w:val="006E7C1F"/>
    <w:rsid w:val="00732C1F"/>
    <w:rsid w:val="00775226"/>
    <w:rsid w:val="007823F3"/>
    <w:rsid w:val="007C2DDC"/>
    <w:rsid w:val="00846946"/>
    <w:rsid w:val="008866DF"/>
    <w:rsid w:val="008A116A"/>
    <w:rsid w:val="008C5D66"/>
    <w:rsid w:val="008D2856"/>
    <w:rsid w:val="009346BB"/>
    <w:rsid w:val="00942CFC"/>
    <w:rsid w:val="00951DB7"/>
    <w:rsid w:val="00970322"/>
    <w:rsid w:val="009B7DA3"/>
    <w:rsid w:val="009D02DA"/>
    <w:rsid w:val="009D3415"/>
    <w:rsid w:val="00A121C6"/>
    <w:rsid w:val="00A35569"/>
    <w:rsid w:val="00A831E3"/>
    <w:rsid w:val="00A84FC6"/>
    <w:rsid w:val="00AB7767"/>
    <w:rsid w:val="00B141CC"/>
    <w:rsid w:val="00B6495A"/>
    <w:rsid w:val="00BB08FD"/>
    <w:rsid w:val="00BB0FA0"/>
    <w:rsid w:val="00BD1735"/>
    <w:rsid w:val="00BE3CA6"/>
    <w:rsid w:val="00C3416D"/>
    <w:rsid w:val="00C3574C"/>
    <w:rsid w:val="00C37762"/>
    <w:rsid w:val="00C44DEF"/>
    <w:rsid w:val="00C6626A"/>
    <w:rsid w:val="00C756A0"/>
    <w:rsid w:val="00C844D8"/>
    <w:rsid w:val="00D9557F"/>
    <w:rsid w:val="00DA634F"/>
    <w:rsid w:val="00DB19CE"/>
    <w:rsid w:val="00DD18F1"/>
    <w:rsid w:val="00DD6622"/>
    <w:rsid w:val="00E06048"/>
    <w:rsid w:val="00E57A68"/>
    <w:rsid w:val="00E665F2"/>
    <w:rsid w:val="00E675DE"/>
    <w:rsid w:val="00E932DF"/>
    <w:rsid w:val="00E94009"/>
    <w:rsid w:val="00EC2E42"/>
    <w:rsid w:val="00F03B71"/>
    <w:rsid w:val="00F626B3"/>
    <w:rsid w:val="00F65FCA"/>
    <w:rsid w:val="00F72C1E"/>
    <w:rsid w:val="00F80F9C"/>
    <w:rsid w:val="00FA772E"/>
    <w:rsid w:val="00FB5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21DD9"/>
  <w15:chartTrackingRefBased/>
  <w15:docId w15:val="{0AC94EE2-95BF-45B5-9E00-559CDC4A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6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本文註腳,表格清單,表內文,(1)標題 (期中),標題一,(二),lp1,FooterText,numbered,List Paragraph1,Paragraphe de liste1,列點"/>
    <w:basedOn w:val="a"/>
    <w:link w:val="a4"/>
    <w:uiPriority w:val="34"/>
    <w:qFormat/>
    <w:rsid w:val="00647648"/>
    <w:pPr>
      <w:ind w:leftChars="200" w:left="480"/>
    </w:pPr>
  </w:style>
  <w:style w:type="character" w:customStyle="1" w:styleId="a4">
    <w:name w:val="清單段落 字元"/>
    <w:aliases w:val="本文註腳 字元,表格清單 字元,表內文 字元,(1)標題 (期中) 字元,標題一 字元,(二) 字元,lp1 字元,FooterText 字元,numbered 字元,List Paragraph1 字元,Paragraphe de liste1 字元,列點 字元"/>
    <w:basedOn w:val="a0"/>
    <w:link w:val="a3"/>
    <w:uiPriority w:val="34"/>
    <w:rsid w:val="00647648"/>
  </w:style>
  <w:style w:type="table" w:styleId="a5">
    <w:name w:val="Table Grid"/>
    <w:basedOn w:val="a1"/>
    <w:uiPriority w:val="39"/>
    <w:rsid w:val="0064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D0BA7"/>
    <w:pPr>
      <w:tabs>
        <w:tab w:val="center" w:pos="4153"/>
        <w:tab w:val="right" w:pos="8306"/>
      </w:tabs>
      <w:snapToGrid w:val="0"/>
    </w:pPr>
    <w:rPr>
      <w:sz w:val="20"/>
      <w:szCs w:val="20"/>
    </w:rPr>
  </w:style>
  <w:style w:type="character" w:customStyle="1" w:styleId="a7">
    <w:name w:val="頁首 字元"/>
    <w:basedOn w:val="a0"/>
    <w:link w:val="a6"/>
    <w:uiPriority w:val="99"/>
    <w:rsid w:val="004D0BA7"/>
    <w:rPr>
      <w:sz w:val="20"/>
      <w:szCs w:val="20"/>
    </w:rPr>
  </w:style>
  <w:style w:type="paragraph" w:styleId="a8">
    <w:name w:val="footer"/>
    <w:basedOn w:val="a"/>
    <w:link w:val="a9"/>
    <w:uiPriority w:val="99"/>
    <w:unhideWhenUsed/>
    <w:rsid w:val="004D0BA7"/>
    <w:pPr>
      <w:tabs>
        <w:tab w:val="center" w:pos="4153"/>
        <w:tab w:val="right" w:pos="8306"/>
      </w:tabs>
      <w:snapToGrid w:val="0"/>
    </w:pPr>
    <w:rPr>
      <w:sz w:val="20"/>
      <w:szCs w:val="20"/>
    </w:rPr>
  </w:style>
  <w:style w:type="character" w:customStyle="1" w:styleId="a9">
    <w:name w:val="頁尾 字元"/>
    <w:basedOn w:val="a0"/>
    <w:link w:val="a8"/>
    <w:uiPriority w:val="99"/>
    <w:rsid w:val="004D0BA7"/>
    <w:rPr>
      <w:sz w:val="20"/>
      <w:szCs w:val="20"/>
    </w:rPr>
  </w:style>
  <w:style w:type="character" w:styleId="aa">
    <w:name w:val="Hyperlink"/>
    <w:basedOn w:val="a0"/>
    <w:uiPriority w:val="99"/>
    <w:unhideWhenUsed/>
    <w:rsid w:val="00BB08FD"/>
    <w:rPr>
      <w:color w:val="0563C1" w:themeColor="hyperlink"/>
      <w:u w:val="single"/>
    </w:rPr>
  </w:style>
  <w:style w:type="character" w:styleId="ab">
    <w:name w:val="Unresolved Mention"/>
    <w:basedOn w:val="a0"/>
    <w:uiPriority w:val="99"/>
    <w:semiHidden/>
    <w:unhideWhenUsed/>
    <w:rsid w:val="00BB0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04858">
      <w:bodyDiv w:val="1"/>
      <w:marLeft w:val="0"/>
      <w:marRight w:val="0"/>
      <w:marTop w:val="0"/>
      <w:marBottom w:val="0"/>
      <w:divBdr>
        <w:top w:val="none" w:sz="0" w:space="0" w:color="auto"/>
        <w:left w:val="none" w:sz="0" w:space="0" w:color="auto"/>
        <w:bottom w:val="none" w:sz="0" w:space="0" w:color="auto"/>
        <w:right w:val="none" w:sz="0" w:space="0" w:color="auto"/>
      </w:divBdr>
    </w:div>
    <w:div w:id="864753534">
      <w:bodyDiv w:val="1"/>
      <w:marLeft w:val="0"/>
      <w:marRight w:val="0"/>
      <w:marTop w:val="0"/>
      <w:marBottom w:val="0"/>
      <w:divBdr>
        <w:top w:val="none" w:sz="0" w:space="0" w:color="auto"/>
        <w:left w:val="none" w:sz="0" w:space="0" w:color="auto"/>
        <w:bottom w:val="none" w:sz="0" w:space="0" w:color="auto"/>
        <w:right w:val="none" w:sz="0" w:space="0" w:color="auto"/>
      </w:divBdr>
    </w:div>
    <w:div w:id="1206873826">
      <w:bodyDiv w:val="1"/>
      <w:marLeft w:val="0"/>
      <w:marRight w:val="0"/>
      <w:marTop w:val="0"/>
      <w:marBottom w:val="0"/>
      <w:divBdr>
        <w:top w:val="none" w:sz="0" w:space="0" w:color="auto"/>
        <w:left w:val="none" w:sz="0" w:space="0" w:color="auto"/>
        <w:bottom w:val="none" w:sz="0" w:space="0" w:color="auto"/>
        <w:right w:val="none" w:sz="0" w:space="0" w:color="auto"/>
      </w:divBdr>
    </w:div>
    <w:div w:id="1505851927">
      <w:bodyDiv w:val="1"/>
      <w:marLeft w:val="0"/>
      <w:marRight w:val="0"/>
      <w:marTop w:val="0"/>
      <w:marBottom w:val="0"/>
      <w:divBdr>
        <w:top w:val="none" w:sz="0" w:space="0" w:color="auto"/>
        <w:left w:val="none" w:sz="0" w:space="0" w:color="auto"/>
        <w:bottom w:val="none" w:sz="0" w:space="0" w:color="auto"/>
        <w:right w:val="none" w:sz="0" w:space="0" w:color="auto"/>
      </w:divBdr>
    </w:div>
    <w:div w:id="1552229965">
      <w:bodyDiv w:val="1"/>
      <w:marLeft w:val="0"/>
      <w:marRight w:val="0"/>
      <w:marTop w:val="0"/>
      <w:marBottom w:val="0"/>
      <w:divBdr>
        <w:top w:val="none" w:sz="0" w:space="0" w:color="auto"/>
        <w:left w:val="none" w:sz="0" w:space="0" w:color="auto"/>
        <w:bottom w:val="none" w:sz="0" w:space="0" w:color="auto"/>
        <w:right w:val="none" w:sz="0" w:space="0" w:color="auto"/>
      </w:divBdr>
    </w:div>
    <w:div w:id="1732534504">
      <w:bodyDiv w:val="1"/>
      <w:marLeft w:val="0"/>
      <w:marRight w:val="0"/>
      <w:marTop w:val="0"/>
      <w:marBottom w:val="0"/>
      <w:divBdr>
        <w:top w:val="none" w:sz="0" w:space="0" w:color="auto"/>
        <w:left w:val="none" w:sz="0" w:space="0" w:color="auto"/>
        <w:bottom w:val="none" w:sz="0" w:space="0" w:color="auto"/>
        <w:right w:val="none" w:sz="0" w:space="0" w:color="auto"/>
      </w:divBdr>
    </w:div>
    <w:div w:id="18257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iqisong@gis.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衣淇 Yiqisong</dc:creator>
  <cp:keywords/>
  <dc:description/>
  <cp:lastModifiedBy>衣淇 Yiqisong</cp:lastModifiedBy>
  <cp:revision>17</cp:revision>
  <cp:lastPrinted>2025-06-30T05:15:00Z</cp:lastPrinted>
  <dcterms:created xsi:type="dcterms:W3CDTF">2025-08-21T02:39:00Z</dcterms:created>
  <dcterms:modified xsi:type="dcterms:W3CDTF">2025-10-31T05:40:00Z</dcterms:modified>
</cp:coreProperties>
</file>